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A5" w:rsidRDefault="00091D6E" w:rsidP="00496C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0" cy="1095375"/>
            <wp:effectExtent l="19050" t="0" r="0" b="0"/>
            <wp:docPr id="1" name="obrázek 1" descr="MŠ Rolnička - dopisní papí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Rolnička - dopisní papír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37" w:rsidRPr="004A1810" w:rsidRDefault="004A1810" w:rsidP="004A1810">
      <w:pPr>
        <w:jc w:val="right"/>
        <w:rPr>
          <w:b/>
        </w:rPr>
      </w:pPr>
      <w:r w:rsidRPr="004A1810">
        <w:rPr>
          <w:b/>
        </w:rPr>
        <w:t>Čj.: MŠRO/0362/2021</w:t>
      </w:r>
    </w:p>
    <w:p w:rsidR="00F10E29" w:rsidRPr="00B63337" w:rsidRDefault="00496CF4" w:rsidP="00496CF4">
      <w:pPr>
        <w:jc w:val="center"/>
        <w:rPr>
          <w:rFonts w:ascii="Arial" w:hAnsi="Arial" w:cs="Arial"/>
          <w:b/>
          <w:sz w:val="40"/>
          <w:szCs w:val="40"/>
        </w:rPr>
      </w:pPr>
      <w:r w:rsidRPr="00B63337">
        <w:rPr>
          <w:rFonts w:ascii="Arial" w:hAnsi="Arial" w:cs="Arial"/>
          <w:b/>
          <w:sz w:val="40"/>
          <w:szCs w:val="40"/>
        </w:rPr>
        <w:t>Provozní řád školní jídelny</w:t>
      </w:r>
    </w:p>
    <w:p w:rsidR="00B63337" w:rsidRPr="00B63337" w:rsidRDefault="00B63337" w:rsidP="00496CF4">
      <w:pPr>
        <w:jc w:val="center"/>
        <w:rPr>
          <w:rFonts w:ascii="Arial" w:hAnsi="Arial" w:cs="Arial"/>
          <w:b/>
          <w:sz w:val="40"/>
          <w:szCs w:val="40"/>
        </w:rPr>
      </w:pPr>
    </w:p>
    <w:p w:rsidR="006E0D36" w:rsidRPr="006E0D36" w:rsidRDefault="00091D6E" w:rsidP="006E0D36">
      <w:r>
        <w:rPr>
          <w:color w:val="000000" w:themeColor="text1"/>
        </w:rPr>
        <w:t>Provozní ř</w:t>
      </w:r>
      <w:r w:rsidR="00B63337" w:rsidRPr="00091D6E">
        <w:rPr>
          <w:color w:val="000000" w:themeColor="text1"/>
        </w:rPr>
        <w:t>ád školní</w:t>
      </w:r>
      <w:r>
        <w:rPr>
          <w:color w:val="000000" w:themeColor="text1"/>
        </w:rPr>
        <w:t xml:space="preserve"> jídelny MŠ, </w:t>
      </w:r>
      <w:r w:rsidR="00B63337" w:rsidRPr="00091D6E">
        <w:rPr>
          <w:color w:val="000000" w:themeColor="text1"/>
        </w:rPr>
        <w:t xml:space="preserve">je vydán podle zákona č. 561/2004Sb., vyhlášky </w:t>
      </w:r>
      <w:r w:rsidR="00B63337" w:rsidRPr="006E0D36">
        <w:rPr>
          <w:color w:val="000000" w:themeColor="text1"/>
        </w:rPr>
        <w:t xml:space="preserve">MŠMT </w:t>
      </w:r>
      <w:r w:rsidR="006E0D36" w:rsidRPr="006E0D36">
        <w:t>272/2021 Sb.</w:t>
      </w:r>
      <w:r w:rsidR="00370E69">
        <w:t xml:space="preserve"> </w:t>
      </w:r>
      <w:r w:rsidR="006E0D36" w:rsidRPr="006E0D36">
        <w:t>kterým se mění vyhláška č. 107/2005 Sb., o školním stravování, ve znění pozdějších předpisů</w:t>
      </w:r>
    </w:p>
    <w:p w:rsidR="00B63337" w:rsidRPr="006E0D36" w:rsidRDefault="006E0D36" w:rsidP="006E0D36">
      <w:pPr>
        <w:rPr>
          <w:sz w:val="22"/>
          <w:szCs w:val="22"/>
        </w:rPr>
      </w:pPr>
      <w:r w:rsidRPr="006E0D36">
        <w:t>s účinností od 1.9.2021</w:t>
      </w:r>
      <w:r w:rsidR="00B63337" w:rsidRPr="00091D6E">
        <w:rPr>
          <w:color w:val="000000" w:themeColor="text1"/>
        </w:rPr>
        <w:t>, vyhlášky MŠMT č. 84/2005 Sb. o nákladech na závodní stravování a dalšíc</w:t>
      </w:r>
      <w:r w:rsidR="00E43709">
        <w:rPr>
          <w:color w:val="000000" w:themeColor="text1"/>
        </w:rPr>
        <w:t>h platných právních předpisů.,</w:t>
      </w:r>
      <w:r w:rsidR="00B63337" w:rsidRPr="00091D6E">
        <w:rPr>
          <w:color w:val="000000" w:themeColor="text1"/>
        </w:rPr>
        <w:t xml:space="preserve"> podle zákona č. 76/1978 </w:t>
      </w:r>
      <w:proofErr w:type="gramStart"/>
      <w:r w:rsidR="00B63337" w:rsidRPr="00091D6E">
        <w:rPr>
          <w:color w:val="000000" w:themeColor="text1"/>
        </w:rPr>
        <w:t>Sb.,§</w:t>
      </w:r>
      <w:proofErr w:type="gramEnd"/>
      <w:r w:rsidR="00B63337" w:rsidRPr="00091D6E">
        <w:rPr>
          <w:color w:val="000000" w:themeColor="text1"/>
        </w:rPr>
        <w:t>32 o školských zařízeních</w:t>
      </w:r>
      <w:r w:rsidR="00E43709">
        <w:rPr>
          <w:color w:val="000000" w:themeColor="text1"/>
        </w:rPr>
        <w:t xml:space="preserve">, a dále podle </w:t>
      </w:r>
      <w:hyperlink r:id="rId8" w:history="1">
        <w:r w:rsidR="00E43709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="00E43709" w:rsidRPr="00E43709">
          <w:rPr>
            <w:rStyle w:val="Hypertextovodkaz"/>
            <w:rFonts w:ascii="Arial" w:hAnsi="Arial" w:cs="Arial"/>
            <w:sz w:val="20"/>
            <w:szCs w:val="20"/>
          </w:rPr>
          <w:t>ákona č. 258/2000 Sb., o ochraně veřejného zdraví</w:t>
        </w:r>
      </w:hyperlink>
    </w:p>
    <w:p w:rsidR="009A39A5" w:rsidRPr="00B63337" w:rsidRDefault="009A39A5" w:rsidP="006E0D36">
      <w:pPr>
        <w:rPr>
          <w:b/>
          <w:color w:val="000000" w:themeColor="text1"/>
          <w:sz w:val="52"/>
          <w:szCs w:val="52"/>
        </w:rPr>
      </w:pPr>
    </w:p>
    <w:p w:rsidR="009A39A5" w:rsidRPr="00B63337" w:rsidRDefault="009A39A5" w:rsidP="009A39A5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>Zásady provozu</w:t>
      </w:r>
    </w:p>
    <w:p w:rsidR="009A39A5" w:rsidRPr="00B63337" w:rsidRDefault="00B63337" w:rsidP="009A39A5">
      <w:pPr>
        <w:ind w:left="1065"/>
        <w:rPr>
          <w:rFonts w:ascii="Arial" w:hAnsi="Arial" w:cs="Arial"/>
        </w:rPr>
      </w:pPr>
      <w:r w:rsidRPr="00B63337">
        <w:rPr>
          <w:rFonts w:ascii="Arial" w:hAnsi="Arial" w:cs="Arial"/>
        </w:rPr>
        <w:t>Provozářka MŠ, hlavní kuchařka a ostatní</w:t>
      </w:r>
      <w:r w:rsidR="009A39A5" w:rsidRPr="00B63337">
        <w:rPr>
          <w:rFonts w:ascii="Arial" w:hAnsi="Arial" w:cs="Arial"/>
        </w:rPr>
        <w:t xml:space="preserve"> pracovnice kuchyně </w:t>
      </w:r>
      <w:r w:rsidRPr="00B63337">
        <w:rPr>
          <w:rFonts w:ascii="Arial" w:hAnsi="Arial" w:cs="Arial"/>
        </w:rPr>
        <w:t xml:space="preserve">MŠ, </w:t>
      </w:r>
      <w:r w:rsidR="00E43709">
        <w:rPr>
          <w:rFonts w:ascii="Arial" w:hAnsi="Arial" w:cs="Arial"/>
        </w:rPr>
        <w:t>se řídí platnými zákony</w:t>
      </w:r>
      <w:r w:rsidR="00C8238B">
        <w:rPr>
          <w:rFonts w:ascii="Arial" w:hAnsi="Arial" w:cs="Arial"/>
        </w:rPr>
        <w:t>, závaznými předpisy, směrnicemi MŠ.</w:t>
      </w:r>
    </w:p>
    <w:p w:rsidR="009A39A5" w:rsidRPr="00B63337" w:rsidRDefault="009A39A5" w:rsidP="009A39A5">
      <w:pPr>
        <w:ind w:left="1065"/>
        <w:rPr>
          <w:rFonts w:ascii="Arial" w:hAnsi="Arial" w:cs="Arial"/>
        </w:rPr>
      </w:pPr>
      <w:r w:rsidRPr="00B63337">
        <w:rPr>
          <w:rFonts w:ascii="Arial" w:hAnsi="Arial" w:cs="Arial"/>
        </w:rPr>
        <w:t>ŠJ dodržuje – pitný režim</w:t>
      </w:r>
    </w:p>
    <w:p w:rsidR="009A39A5" w:rsidRPr="00B63337" w:rsidRDefault="009A39A5" w:rsidP="009A39A5">
      <w:pPr>
        <w:ind w:left="1065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                       technologické po</w:t>
      </w:r>
      <w:r w:rsidR="00C8238B">
        <w:rPr>
          <w:rFonts w:ascii="Arial" w:hAnsi="Arial" w:cs="Arial"/>
        </w:rPr>
        <w:t>stupy a normy při přípravě pokrmů</w:t>
      </w:r>
      <w:r w:rsidR="00E530DD" w:rsidRPr="00B63337">
        <w:rPr>
          <w:rFonts w:ascii="Arial" w:hAnsi="Arial" w:cs="Arial"/>
        </w:rPr>
        <w:t>.</w:t>
      </w:r>
    </w:p>
    <w:p w:rsidR="009A39A5" w:rsidRPr="00B63337" w:rsidRDefault="009A39A5" w:rsidP="009A39A5">
      <w:pPr>
        <w:ind w:left="1065"/>
        <w:rPr>
          <w:rFonts w:ascii="Arial" w:hAnsi="Arial" w:cs="Arial"/>
        </w:rPr>
      </w:pPr>
      <w:r w:rsidRPr="00B63337">
        <w:rPr>
          <w:rFonts w:ascii="Arial" w:hAnsi="Arial" w:cs="Arial"/>
        </w:rPr>
        <w:t>ŠJ vede předepsanou dokumentaci.</w:t>
      </w:r>
    </w:p>
    <w:p w:rsidR="009A39A5" w:rsidRPr="00B63337" w:rsidRDefault="00C8238B" w:rsidP="009A39A5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Do kuchyně a skladů</w:t>
      </w:r>
      <w:r w:rsidR="009A39A5" w:rsidRPr="00B63337">
        <w:rPr>
          <w:rFonts w:ascii="Arial" w:hAnsi="Arial" w:cs="Arial"/>
        </w:rPr>
        <w:t xml:space="preserve"> mají přístup pouze zaměstnanci ŠJ.</w:t>
      </w:r>
    </w:p>
    <w:p w:rsidR="009A39A5" w:rsidRPr="00B63337" w:rsidRDefault="009A39A5" w:rsidP="009A39A5">
      <w:pPr>
        <w:ind w:left="1065"/>
        <w:rPr>
          <w:rFonts w:ascii="Arial" w:hAnsi="Arial" w:cs="Arial"/>
        </w:rPr>
      </w:pPr>
      <w:r w:rsidRPr="00B63337">
        <w:rPr>
          <w:rFonts w:ascii="Arial" w:hAnsi="Arial" w:cs="Arial"/>
        </w:rPr>
        <w:t>Zaměstnanci kuchyně jsou seznámeni s rizikovými potravinami.</w:t>
      </w:r>
    </w:p>
    <w:p w:rsidR="009A39A5" w:rsidRPr="00B63337" w:rsidRDefault="009A39A5" w:rsidP="009A39A5">
      <w:pPr>
        <w:ind w:left="1065"/>
        <w:rPr>
          <w:rFonts w:ascii="Arial" w:hAnsi="Arial" w:cs="Arial"/>
        </w:rPr>
      </w:pPr>
      <w:r w:rsidRPr="00B63337">
        <w:rPr>
          <w:rFonts w:ascii="Arial" w:hAnsi="Arial" w:cs="Arial"/>
        </w:rPr>
        <w:t>Rodiče mohou vnášet připomín</w:t>
      </w:r>
      <w:r w:rsidR="00C8238B">
        <w:rPr>
          <w:rFonts w:ascii="Arial" w:hAnsi="Arial" w:cs="Arial"/>
        </w:rPr>
        <w:t>ky ke stravování dětí u provozářky</w:t>
      </w:r>
      <w:r w:rsidRPr="00B63337">
        <w:rPr>
          <w:rFonts w:ascii="Arial" w:hAnsi="Arial" w:cs="Arial"/>
        </w:rPr>
        <w:t xml:space="preserve"> MŠ.</w:t>
      </w:r>
    </w:p>
    <w:p w:rsidR="009A39A5" w:rsidRPr="00B63337" w:rsidRDefault="009A39A5" w:rsidP="009A39A5">
      <w:pPr>
        <w:ind w:left="851"/>
        <w:rPr>
          <w:rFonts w:ascii="Arial" w:hAnsi="Arial" w:cs="Arial"/>
        </w:rPr>
      </w:pPr>
      <w:r w:rsidRPr="00B63337">
        <w:rPr>
          <w:rFonts w:ascii="Arial" w:hAnsi="Arial" w:cs="Arial"/>
        </w:rPr>
        <w:t>Základní vyhlášky a předpisy jsou k dispozici v kanceláři provozní MŠ.</w:t>
      </w:r>
    </w:p>
    <w:p w:rsidR="00831A58" w:rsidRPr="00B63337" w:rsidRDefault="00831A58" w:rsidP="009A39A5">
      <w:pPr>
        <w:ind w:left="851"/>
        <w:rPr>
          <w:rFonts w:ascii="Arial" w:hAnsi="Arial" w:cs="Arial"/>
          <w:sz w:val="28"/>
          <w:szCs w:val="28"/>
        </w:rPr>
      </w:pPr>
    </w:p>
    <w:p w:rsidR="009A39A5" w:rsidRPr="00B63337" w:rsidRDefault="009A39A5" w:rsidP="009A39A5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>Provoz školní jídelny</w:t>
      </w:r>
    </w:p>
    <w:p w:rsidR="00F14FDB" w:rsidRPr="00B63337" w:rsidRDefault="00F14FDB" w:rsidP="00F14FDB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Stravování pro naši mateřskou školu zajišťuje naše vlastní školní kuchyně, </w:t>
      </w:r>
      <w:r w:rsidR="00C8238B">
        <w:rPr>
          <w:rFonts w:ascii="Arial" w:hAnsi="Arial" w:cs="Arial"/>
        </w:rPr>
        <w:t xml:space="preserve">kde se pokrmy připravují a </w:t>
      </w:r>
      <w:r w:rsidRPr="00B63337">
        <w:rPr>
          <w:rFonts w:ascii="Arial" w:hAnsi="Arial" w:cs="Arial"/>
        </w:rPr>
        <w:t>ke které navazuje školní jídelna, kde se pokrmy dětem vydávají.</w:t>
      </w:r>
    </w:p>
    <w:p w:rsidR="00831A58" w:rsidRPr="00B63337" w:rsidRDefault="00831A58" w:rsidP="00831A58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Výdejní doba jednotlivých tříd se řídí Harmonogramem výdeje (viz příloha).</w:t>
      </w:r>
    </w:p>
    <w:p w:rsidR="00831A58" w:rsidRPr="00B63337" w:rsidRDefault="00831A58" w:rsidP="00831A58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Při příležitosti různých akcí školy lze obvyklou dobu výdeje </w:t>
      </w:r>
      <w:r w:rsidR="00C8238B">
        <w:rPr>
          <w:rFonts w:ascii="Arial" w:hAnsi="Arial" w:cs="Arial"/>
        </w:rPr>
        <w:t xml:space="preserve">na základě předchozí domluvy </w:t>
      </w:r>
      <w:r w:rsidRPr="00B63337">
        <w:rPr>
          <w:rFonts w:ascii="Arial" w:hAnsi="Arial" w:cs="Arial"/>
        </w:rPr>
        <w:t>upravit. Strávníci jsou o této změně vždy předem informováni.</w:t>
      </w:r>
      <w:r w:rsidR="0061485D" w:rsidRPr="00B63337">
        <w:rPr>
          <w:rFonts w:ascii="Arial" w:hAnsi="Arial" w:cs="Arial"/>
        </w:rPr>
        <w:t xml:space="preserve"> Na základě vzájemné dohody, </w:t>
      </w:r>
      <w:r w:rsidR="00AC2FA4" w:rsidRPr="00B63337">
        <w:rPr>
          <w:rFonts w:ascii="Arial" w:hAnsi="Arial" w:cs="Arial"/>
        </w:rPr>
        <w:t xml:space="preserve">mezi zaměstnanci (mezi provozními a pedagogickými), </w:t>
      </w:r>
      <w:r w:rsidR="0061485D" w:rsidRPr="00B63337">
        <w:rPr>
          <w:rFonts w:ascii="Arial" w:hAnsi="Arial" w:cs="Arial"/>
        </w:rPr>
        <w:t>z důvodu z</w:t>
      </w:r>
      <w:r w:rsidR="00C8238B">
        <w:rPr>
          <w:rFonts w:ascii="Arial" w:hAnsi="Arial" w:cs="Arial"/>
        </w:rPr>
        <w:t>výšení pestrosti</w:t>
      </w:r>
      <w:r w:rsidR="0061485D" w:rsidRPr="00B63337">
        <w:rPr>
          <w:rFonts w:ascii="Arial" w:hAnsi="Arial" w:cs="Arial"/>
        </w:rPr>
        <w:t xml:space="preserve"> stravování pro děti může probíhat výdej svačin ve třídách dětí. </w:t>
      </w:r>
    </w:p>
    <w:p w:rsidR="00F14FDB" w:rsidRPr="00B63337" w:rsidRDefault="00F14FDB" w:rsidP="00F14FDB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Školní jídelna může </w:t>
      </w:r>
      <w:r w:rsidR="00AC2FA4" w:rsidRPr="00B63337">
        <w:rPr>
          <w:rFonts w:ascii="Arial" w:hAnsi="Arial" w:cs="Arial"/>
        </w:rPr>
        <w:t xml:space="preserve">ve výjimečných případech, </w:t>
      </w:r>
      <w:r w:rsidRPr="00B63337">
        <w:rPr>
          <w:rFonts w:ascii="Arial" w:hAnsi="Arial" w:cs="Arial"/>
        </w:rPr>
        <w:t>při splnění požadavků v oblasti veřejného zdraví zabezpečit školní stravování</w:t>
      </w:r>
      <w:r w:rsidR="00084903" w:rsidRPr="00B63337">
        <w:rPr>
          <w:rFonts w:ascii="Arial" w:hAnsi="Arial" w:cs="Arial"/>
        </w:rPr>
        <w:t xml:space="preserve"> mimo prostory školní jídelny (p</w:t>
      </w:r>
      <w:r w:rsidR="00AC2FA4" w:rsidRPr="00B63337">
        <w:rPr>
          <w:rFonts w:ascii="Arial" w:hAnsi="Arial" w:cs="Arial"/>
        </w:rPr>
        <w:t>rocházky</w:t>
      </w:r>
      <w:r w:rsidRPr="00B63337">
        <w:rPr>
          <w:rFonts w:ascii="Arial" w:hAnsi="Arial" w:cs="Arial"/>
        </w:rPr>
        <w:t xml:space="preserve"> do přírody, výlety).</w:t>
      </w:r>
      <w:r w:rsidR="004D11CB">
        <w:rPr>
          <w:rFonts w:ascii="Arial" w:hAnsi="Arial" w:cs="Arial"/>
        </w:rPr>
        <w:t xml:space="preserve"> V letních měsících za příznivého počasí, je možné vydávat svačinky dětem na zahradě MŠ na příslušných stolech).</w:t>
      </w:r>
    </w:p>
    <w:p w:rsidR="00F14FDB" w:rsidRPr="00B63337" w:rsidRDefault="00F14FDB" w:rsidP="00F14FDB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Dohled nad bezpečností a ochranou dětí v době výdeje pokrmů zabezpečují učitelky mateřské školy. Dohlížejí, ab</w:t>
      </w:r>
      <w:r w:rsidR="00AC2FA4" w:rsidRPr="00B63337">
        <w:rPr>
          <w:rFonts w:ascii="Arial" w:hAnsi="Arial" w:cs="Arial"/>
        </w:rPr>
        <w:t>y se děti při stravování chovaly</w:t>
      </w:r>
      <w:r w:rsidRPr="00B63337">
        <w:rPr>
          <w:rFonts w:ascii="Arial" w:hAnsi="Arial" w:cs="Arial"/>
        </w:rPr>
        <w:t xml:space="preserve"> ohleduplně, v souladu s hygienickými a společenskými pravidly při stolování.</w:t>
      </w:r>
    </w:p>
    <w:p w:rsidR="00831A58" w:rsidRPr="00B63337" w:rsidRDefault="00831A58" w:rsidP="00831A58">
      <w:pPr>
        <w:ind w:left="847"/>
        <w:rPr>
          <w:rFonts w:ascii="Arial" w:hAnsi="Arial" w:cs="Arial"/>
          <w:b/>
        </w:rPr>
      </w:pPr>
    </w:p>
    <w:p w:rsidR="00831A58" w:rsidRPr="00B63337" w:rsidRDefault="00831A58" w:rsidP="00831A58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 xml:space="preserve">Výše stravného </w:t>
      </w:r>
    </w:p>
    <w:p w:rsidR="006E0D36" w:rsidRDefault="00831A58" w:rsidP="006E0D36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63337">
        <w:rPr>
          <w:rFonts w:ascii="Arial" w:hAnsi="Arial" w:cs="Arial"/>
        </w:rPr>
        <w:t xml:space="preserve">Výše stravného je stanovena ředitelkou MŠ dle Vyhlášky MŠMT </w:t>
      </w:r>
      <w:r w:rsidR="006E0D36">
        <w:rPr>
          <w:rFonts w:ascii="Arial" w:hAnsi="Arial" w:cs="Arial"/>
          <w:color w:val="1A1A1A"/>
          <w:sz w:val="22"/>
          <w:szCs w:val="22"/>
        </w:rPr>
        <w:t>272/2021 Sb. kterým se mění vyhláška č. 107/2005 Sb., o školním stravování, ve znění pozdějších předpisů s účinností od 1.9.2021</w:t>
      </w:r>
    </w:p>
    <w:p w:rsidR="009A5EE8" w:rsidRPr="00B63337" w:rsidRDefault="009A5EE8" w:rsidP="00831A58">
      <w:pPr>
        <w:ind w:left="847"/>
        <w:rPr>
          <w:rFonts w:ascii="Arial" w:hAnsi="Arial" w:cs="Arial"/>
        </w:rPr>
      </w:pPr>
    </w:p>
    <w:p w:rsidR="00831A58" w:rsidRPr="00B63337" w:rsidRDefault="00C8238B" w:rsidP="00831A58">
      <w:pPr>
        <w:ind w:left="84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Děti 3-6 let    </w:t>
      </w:r>
      <w:proofErr w:type="gramStart"/>
      <w:r>
        <w:rPr>
          <w:rFonts w:ascii="Arial" w:hAnsi="Arial" w:cs="Arial"/>
        </w:rPr>
        <w:t xml:space="preserve">přesnídávka  </w:t>
      </w:r>
      <w:r w:rsidR="006E0D36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,- , oběd</w:t>
      </w:r>
      <w:r w:rsidR="006E0D36">
        <w:rPr>
          <w:rFonts w:ascii="Arial" w:hAnsi="Arial" w:cs="Arial"/>
        </w:rPr>
        <w:t xml:space="preserve">    18,-</w:t>
      </w:r>
      <w:r>
        <w:rPr>
          <w:rFonts w:ascii="Arial" w:hAnsi="Arial" w:cs="Arial"/>
        </w:rPr>
        <w:t xml:space="preserve"> </w:t>
      </w:r>
      <w:r w:rsidR="006E0D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pitný režim </w:t>
      </w:r>
      <w:r w:rsidR="006E0D36">
        <w:rPr>
          <w:rFonts w:ascii="Arial" w:hAnsi="Arial" w:cs="Arial"/>
        </w:rPr>
        <w:t>4</w:t>
      </w:r>
      <w:r w:rsidR="00831A58" w:rsidRPr="00B63337">
        <w:rPr>
          <w:rFonts w:ascii="Arial" w:hAnsi="Arial" w:cs="Arial"/>
        </w:rPr>
        <w:t xml:space="preserve">,- , svačina   </w:t>
      </w:r>
      <w:r w:rsidR="006E0D36">
        <w:rPr>
          <w:rFonts w:ascii="Arial" w:hAnsi="Arial" w:cs="Arial"/>
        </w:rPr>
        <w:t>9</w:t>
      </w:r>
      <w:r w:rsidR="00831A58" w:rsidRPr="00B63337">
        <w:rPr>
          <w:rFonts w:ascii="Arial" w:hAnsi="Arial" w:cs="Arial"/>
        </w:rPr>
        <w:t xml:space="preserve">,- </w:t>
      </w:r>
    </w:p>
    <w:p w:rsidR="00831A58" w:rsidRPr="00B63337" w:rsidRDefault="00831A58" w:rsidP="00831A58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                          Celkem celoden</w:t>
      </w:r>
      <w:r w:rsidR="00862371" w:rsidRPr="00B63337">
        <w:rPr>
          <w:rFonts w:ascii="Arial" w:hAnsi="Arial" w:cs="Arial"/>
        </w:rPr>
        <w:t>ní</w:t>
      </w:r>
      <w:r w:rsidR="00C8238B">
        <w:rPr>
          <w:rFonts w:ascii="Arial" w:hAnsi="Arial" w:cs="Arial"/>
        </w:rPr>
        <w:t xml:space="preserve"> </w:t>
      </w:r>
      <w:r w:rsidR="006E0D36">
        <w:rPr>
          <w:rFonts w:ascii="Arial" w:hAnsi="Arial" w:cs="Arial"/>
        </w:rPr>
        <w:t>40</w:t>
      </w:r>
      <w:r w:rsidRPr="00B63337">
        <w:rPr>
          <w:rFonts w:ascii="Arial" w:hAnsi="Arial" w:cs="Arial"/>
        </w:rPr>
        <w:t>,</w:t>
      </w:r>
      <w:proofErr w:type="gramStart"/>
      <w:r w:rsidRPr="00B63337">
        <w:rPr>
          <w:rFonts w:ascii="Arial" w:hAnsi="Arial" w:cs="Arial"/>
        </w:rPr>
        <w:t xml:space="preserve">- </w:t>
      </w:r>
      <w:r w:rsidR="00862371" w:rsidRPr="00B63337">
        <w:rPr>
          <w:rFonts w:ascii="Arial" w:hAnsi="Arial" w:cs="Arial"/>
        </w:rPr>
        <w:t xml:space="preserve"> Kč</w:t>
      </w:r>
      <w:proofErr w:type="gramEnd"/>
      <w:r w:rsidR="00C8238B">
        <w:rPr>
          <w:rFonts w:ascii="Arial" w:hAnsi="Arial" w:cs="Arial"/>
        </w:rPr>
        <w:t xml:space="preserve">   </w:t>
      </w:r>
      <w:r w:rsidR="00C8238B">
        <w:rPr>
          <w:rFonts w:ascii="Arial" w:hAnsi="Arial" w:cs="Arial"/>
        </w:rPr>
        <w:tab/>
        <w:t xml:space="preserve">na měsíc 20 dní     </w:t>
      </w:r>
      <w:r w:rsidR="006E0D36">
        <w:rPr>
          <w:rFonts w:ascii="Arial" w:hAnsi="Arial" w:cs="Arial"/>
        </w:rPr>
        <w:t>800</w:t>
      </w:r>
      <w:r w:rsidRPr="00B63337">
        <w:rPr>
          <w:rFonts w:ascii="Arial" w:hAnsi="Arial" w:cs="Arial"/>
        </w:rPr>
        <w:t>,- Kč</w:t>
      </w:r>
    </w:p>
    <w:p w:rsidR="00831A58" w:rsidRDefault="00831A58" w:rsidP="00831A58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                          Celkem poloden</w:t>
      </w:r>
      <w:r w:rsidR="00862371" w:rsidRPr="00B63337">
        <w:rPr>
          <w:rFonts w:ascii="Arial" w:hAnsi="Arial" w:cs="Arial"/>
        </w:rPr>
        <w:t>ní</w:t>
      </w:r>
      <w:r w:rsidRPr="00B63337">
        <w:rPr>
          <w:rFonts w:ascii="Arial" w:hAnsi="Arial" w:cs="Arial"/>
        </w:rPr>
        <w:t xml:space="preserve"> </w:t>
      </w:r>
      <w:r w:rsidR="006E0D36">
        <w:rPr>
          <w:rFonts w:ascii="Arial" w:hAnsi="Arial" w:cs="Arial"/>
        </w:rPr>
        <w:t>31</w:t>
      </w:r>
      <w:r w:rsidR="00862371" w:rsidRPr="00B63337">
        <w:rPr>
          <w:rFonts w:ascii="Arial" w:hAnsi="Arial" w:cs="Arial"/>
        </w:rPr>
        <w:t xml:space="preserve">,- Kč </w:t>
      </w:r>
      <w:r w:rsidR="00C8238B">
        <w:rPr>
          <w:rFonts w:ascii="Arial" w:hAnsi="Arial" w:cs="Arial"/>
        </w:rPr>
        <w:tab/>
      </w:r>
      <w:r w:rsidR="00862371" w:rsidRPr="00B63337">
        <w:rPr>
          <w:rFonts w:ascii="Arial" w:hAnsi="Arial" w:cs="Arial"/>
        </w:rPr>
        <w:t>na m</w:t>
      </w:r>
      <w:r w:rsidR="00C8238B">
        <w:rPr>
          <w:rFonts w:ascii="Arial" w:hAnsi="Arial" w:cs="Arial"/>
        </w:rPr>
        <w:t>ěsíc 20 dní</w:t>
      </w:r>
      <w:proofErr w:type="gramStart"/>
      <w:r w:rsidR="00C8238B">
        <w:rPr>
          <w:rFonts w:ascii="Arial" w:hAnsi="Arial" w:cs="Arial"/>
        </w:rPr>
        <w:t xml:space="preserve"> ….</w:t>
      </w:r>
      <w:proofErr w:type="gramEnd"/>
      <w:r w:rsidR="006E0D36">
        <w:rPr>
          <w:rFonts w:ascii="Arial" w:hAnsi="Arial" w:cs="Arial"/>
        </w:rPr>
        <w:t>620</w:t>
      </w:r>
      <w:r w:rsidR="00862371" w:rsidRPr="00B63337">
        <w:rPr>
          <w:rFonts w:ascii="Arial" w:hAnsi="Arial" w:cs="Arial"/>
        </w:rPr>
        <w:t>,- Kč</w:t>
      </w:r>
    </w:p>
    <w:p w:rsidR="00C8238B" w:rsidRPr="00B63337" w:rsidRDefault="00C8238B" w:rsidP="00831A58">
      <w:pPr>
        <w:ind w:left="847"/>
        <w:rPr>
          <w:rFonts w:ascii="Arial" w:hAnsi="Arial" w:cs="Arial"/>
        </w:rPr>
      </w:pPr>
    </w:p>
    <w:p w:rsidR="00C8238B" w:rsidRPr="00B63337" w:rsidRDefault="00C8238B" w:rsidP="00C8238B">
      <w:pPr>
        <w:ind w:left="847"/>
        <w:rPr>
          <w:rFonts w:ascii="Arial" w:hAnsi="Arial" w:cs="Arial"/>
        </w:rPr>
      </w:pPr>
      <w:r>
        <w:rPr>
          <w:rFonts w:ascii="Arial" w:hAnsi="Arial" w:cs="Arial"/>
        </w:rPr>
        <w:t xml:space="preserve">Děti 7 let přesnídávka 9,- Kč, oběd </w:t>
      </w:r>
      <w:r w:rsidR="006E0D36">
        <w:rPr>
          <w:rFonts w:ascii="Arial" w:hAnsi="Arial" w:cs="Arial"/>
        </w:rPr>
        <w:t xml:space="preserve">   20,-,</w:t>
      </w:r>
      <w:r>
        <w:rPr>
          <w:rFonts w:ascii="Arial" w:hAnsi="Arial" w:cs="Arial"/>
        </w:rPr>
        <w:t xml:space="preserve"> pitný režim </w:t>
      </w:r>
      <w:r w:rsidR="006E0D36">
        <w:rPr>
          <w:rFonts w:ascii="Arial" w:hAnsi="Arial" w:cs="Arial"/>
        </w:rPr>
        <w:t>4</w:t>
      </w:r>
      <w:r w:rsidR="00862371" w:rsidRPr="00B63337">
        <w:rPr>
          <w:rFonts w:ascii="Arial" w:hAnsi="Arial" w:cs="Arial"/>
        </w:rPr>
        <w:t xml:space="preserve">,- Kč, svačina </w:t>
      </w:r>
      <w:r w:rsidR="006E0D36">
        <w:rPr>
          <w:rFonts w:ascii="Arial" w:hAnsi="Arial" w:cs="Arial"/>
        </w:rPr>
        <w:t>9</w:t>
      </w:r>
      <w:r w:rsidR="00862371" w:rsidRPr="00B63337">
        <w:rPr>
          <w:rFonts w:ascii="Arial" w:hAnsi="Arial" w:cs="Arial"/>
        </w:rPr>
        <w:t>,- Kč</w:t>
      </w:r>
    </w:p>
    <w:p w:rsidR="00862371" w:rsidRPr="00B63337" w:rsidRDefault="00862371" w:rsidP="00831A58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             </w:t>
      </w:r>
      <w:r w:rsidR="00C8238B">
        <w:rPr>
          <w:rFonts w:ascii="Arial" w:hAnsi="Arial" w:cs="Arial"/>
        </w:rPr>
        <w:t xml:space="preserve">             Celkem celodenní </w:t>
      </w:r>
      <w:r w:rsidR="006E0D36">
        <w:rPr>
          <w:rFonts w:ascii="Arial" w:hAnsi="Arial" w:cs="Arial"/>
        </w:rPr>
        <w:t>42</w:t>
      </w:r>
      <w:r w:rsidRPr="00B63337">
        <w:rPr>
          <w:rFonts w:ascii="Arial" w:hAnsi="Arial" w:cs="Arial"/>
        </w:rPr>
        <w:t xml:space="preserve">,- Kč, </w:t>
      </w:r>
      <w:r w:rsidR="00C8238B">
        <w:rPr>
          <w:rFonts w:ascii="Arial" w:hAnsi="Arial" w:cs="Arial"/>
        </w:rPr>
        <w:tab/>
        <w:t xml:space="preserve">na měsíc 20 dní        </w:t>
      </w:r>
      <w:r w:rsidR="006E0D36">
        <w:rPr>
          <w:rFonts w:ascii="Arial" w:hAnsi="Arial" w:cs="Arial"/>
        </w:rPr>
        <w:t>840</w:t>
      </w:r>
      <w:r w:rsidRPr="00B63337">
        <w:rPr>
          <w:rFonts w:ascii="Arial" w:hAnsi="Arial" w:cs="Arial"/>
        </w:rPr>
        <w:t>,- Kč</w:t>
      </w:r>
    </w:p>
    <w:p w:rsidR="00862371" w:rsidRDefault="00862371" w:rsidP="00831A58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             </w:t>
      </w:r>
      <w:r w:rsidR="00C8238B">
        <w:rPr>
          <w:rFonts w:ascii="Arial" w:hAnsi="Arial" w:cs="Arial"/>
        </w:rPr>
        <w:t xml:space="preserve">             Celkem polodenní 3</w:t>
      </w:r>
      <w:r w:rsidR="006E0D36">
        <w:rPr>
          <w:rFonts w:ascii="Arial" w:hAnsi="Arial" w:cs="Arial"/>
        </w:rPr>
        <w:t>3</w:t>
      </w:r>
      <w:r w:rsidRPr="00B63337">
        <w:rPr>
          <w:rFonts w:ascii="Arial" w:hAnsi="Arial" w:cs="Arial"/>
        </w:rPr>
        <w:t xml:space="preserve">,- </w:t>
      </w:r>
      <w:proofErr w:type="gramStart"/>
      <w:r w:rsidRPr="00B63337">
        <w:rPr>
          <w:rFonts w:ascii="Arial" w:hAnsi="Arial" w:cs="Arial"/>
        </w:rPr>
        <w:t>Kč ,</w:t>
      </w:r>
      <w:proofErr w:type="gramEnd"/>
      <w:r w:rsidR="00C8238B">
        <w:rPr>
          <w:rFonts w:ascii="Arial" w:hAnsi="Arial" w:cs="Arial"/>
        </w:rPr>
        <w:t xml:space="preserve">   na měsíc 20 dní        </w:t>
      </w:r>
      <w:r w:rsidR="006E0D36">
        <w:rPr>
          <w:rFonts w:ascii="Arial" w:hAnsi="Arial" w:cs="Arial"/>
        </w:rPr>
        <w:t>660</w:t>
      </w:r>
      <w:r w:rsidRPr="00B63337">
        <w:rPr>
          <w:rFonts w:ascii="Arial" w:hAnsi="Arial" w:cs="Arial"/>
        </w:rPr>
        <w:t>,- Kč.</w:t>
      </w:r>
    </w:p>
    <w:p w:rsidR="00C8238B" w:rsidRPr="00B63337" w:rsidRDefault="00C8238B" w:rsidP="00831A58">
      <w:pPr>
        <w:ind w:left="847"/>
        <w:rPr>
          <w:rFonts w:ascii="Arial" w:hAnsi="Arial" w:cs="Arial"/>
        </w:rPr>
      </w:pPr>
    </w:p>
    <w:p w:rsidR="00862371" w:rsidRPr="00B63337" w:rsidRDefault="00862371" w:rsidP="00831A58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Stravné bez odpoledních svačin </w:t>
      </w:r>
      <w:r w:rsidR="004D11CB">
        <w:rPr>
          <w:rFonts w:ascii="Arial" w:hAnsi="Arial" w:cs="Arial"/>
        </w:rPr>
        <w:t>zákonný zástupce nahlašuje vždy</w:t>
      </w:r>
      <w:r w:rsidR="00F14FDB" w:rsidRPr="00B63337">
        <w:rPr>
          <w:rFonts w:ascii="Arial" w:hAnsi="Arial" w:cs="Arial"/>
        </w:rPr>
        <w:t xml:space="preserve"> před začátkem</w:t>
      </w:r>
      <w:r w:rsidRPr="00B63337">
        <w:rPr>
          <w:rFonts w:ascii="Arial" w:hAnsi="Arial" w:cs="Arial"/>
        </w:rPr>
        <w:t xml:space="preserve"> měsíce na celý následující měsíc provozářce MŠ. </w:t>
      </w:r>
    </w:p>
    <w:p w:rsidR="00F14FDB" w:rsidRPr="00B63337" w:rsidRDefault="004D11CB" w:rsidP="00F14FDB">
      <w:pPr>
        <w:ind w:left="847"/>
        <w:rPr>
          <w:rFonts w:ascii="Arial" w:hAnsi="Arial" w:cs="Arial"/>
        </w:rPr>
      </w:pPr>
      <w:r>
        <w:rPr>
          <w:rFonts w:ascii="Arial" w:hAnsi="Arial" w:cs="Arial"/>
        </w:rPr>
        <w:t>Děti</w:t>
      </w:r>
      <w:r w:rsidR="006E0D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se stravují celodenně a jdou mimořádně po obědě domů</w:t>
      </w:r>
      <w:r w:rsidR="00F14FDB" w:rsidRPr="00B63337">
        <w:rPr>
          <w:rFonts w:ascii="Arial" w:hAnsi="Arial" w:cs="Arial"/>
        </w:rPr>
        <w:t xml:space="preserve"> mají nárok na náhradu odpolední svačiny.</w:t>
      </w:r>
    </w:p>
    <w:p w:rsidR="00862371" w:rsidRPr="00B63337" w:rsidRDefault="00862371" w:rsidP="00831A58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Zaměstn</w:t>
      </w:r>
      <w:r w:rsidR="00C8238B">
        <w:rPr>
          <w:rFonts w:ascii="Arial" w:hAnsi="Arial" w:cs="Arial"/>
        </w:rPr>
        <w:t>anci MŠ odebírají pouze oběd……3</w:t>
      </w:r>
      <w:r w:rsidR="00370E69">
        <w:rPr>
          <w:rFonts w:ascii="Arial" w:hAnsi="Arial" w:cs="Arial"/>
        </w:rPr>
        <w:t>4</w:t>
      </w:r>
      <w:r w:rsidR="00C8238B">
        <w:rPr>
          <w:rFonts w:ascii="Arial" w:hAnsi="Arial" w:cs="Arial"/>
        </w:rPr>
        <w:t>,- KČ   na měsíc 6</w:t>
      </w:r>
      <w:r w:rsidR="00370E69">
        <w:rPr>
          <w:rFonts w:ascii="Arial" w:hAnsi="Arial" w:cs="Arial"/>
        </w:rPr>
        <w:t>80</w:t>
      </w:r>
      <w:r w:rsidRPr="00B63337">
        <w:rPr>
          <w:rFonts w:ascii="Arial" w:hAnsi="Arial" w:cs="Arial"/>
        </w:rPr>
        <w:t xml:space="preserve">,- Kč. </w:t>
      </w:r>
    </w:p>
    <w:p w:rsidR="00700483" w:rsidRPr="00B63337" w:rsidRDefault="00AC2FA4" w:rsidP="00831A58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(</w:t>
      </w:r>
      <w:r w:rsidR="00C8238B">
        <w:rPr>
          <w:rFonts w:ascii="Arial" w:hAnsi="Arial" w:cs="Arial"/>
        </w:rPr>
        <w:t xml:space="preserve">Příspěvek FKSP </w:t>
      </w:r>
      <w:r w:rsidR="00370E69">
        <w:rPr>
          <w:rFonts w:ascii="Arial" w:hAnsi="Arial" w:cs="Arial"/>
        </w:rPr>
        <w:t>je ve výši</w:t>
      </w:r>
      <w:r w:rsidR="00C8238B">
        <w:rPr>
          <w:rFonts w:ascii="Arial" w:hAnsi="Arial" w:cs="Arial"/>
        </w:rPr>
        <w:t xml:space="preserve"> </w:t>
      </w:r>
      <w:r w:rsidR="00370E69">
        <w:rPr>
          <w:rFonts w:ascii="Arial" w:hAnsi="Arial" w:cs="Arial"/>
        </w:rPr>
        <w:t>20</w:t>
      </w:r>
      <w:r w:rsidR="00700483" w:rsidRPr="00B63337">
        <w:rPr>
          <w:rFonts w:ascii="Arial" w:hAnsi="Arial" w:cs="Arial"/>
        </w:rPr>
        <w:t>,- Kč)</w:t>
      </w:r>
      <w:r w:rsidRPr="00B63337">
        <w:rPr>
          <w:rFonts w:ascii="Arial" w:hAnsi="Arial" w:cs="Arial"/>
        </w:rPr>
        <w:t xml:space="preserve"> – Viz Závodní stravování.</w:t>
      </w:r>
    </w:p>
    <w:p w:rsidR="00831A58" w:rsidRPr="00B63337" w:rsidRDefault="00831A58" w:rsidP="00831A58">
      <w:pPr>
        <w:ind w:left="847"/>
        <w:rPr>
          <w:rFonts w:ascii="Arial" w:hAnsi="Arial" w:cs="Arial"/>
          <w:sz w:val="28"/>
          <w:szCs w:val="28"/>
        </w:rPr>
      </w:pPr>
    </w:p>
    <w:p w:rsidR="00862371" w:rsidRPr="00B63337" w:rsidRDefault="00862371" w:rsidP="00862371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 xml:space="preserve">Placení stravného </w:t>
      </w:r>
    </w:p>
    <w:p w:rsidR="00862371" w:rsidRPr="00B63337" w:rsidRDefault="00862371" w:rsidP="00862371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Stravné v MŠ se platí bezhotovostně zálohově na 20 dní v měsíci na účet MŠ</w:t>
      </w:r>
      <w:r w:rsidR="00C8238B">
        <w:rPr>
          <w:rFonts w:ascii="Arial" w:hAnsi="Arial" w:cs="Arial"/>
        </w:rPr>
        <w:t xml:space="preserve">. Číslo účtu je </w:t>
      </w:r>
      <w:r w:rsidRPr="00B63337">
        <w:rPr>
          <w:rFonts w:ascii="Arial" w:hAnsi="Arial" w:cs="Arial"/>
        </w:rPr>
        <w:t xml:space="preserve"> 547 43 52/0800. Dále jde k platbě použít poštovní složenka připravená v šatně MŠ. Ve výjimečných případech po dohodě s provozářkou MŠ lze stravné uhradit v hotovost</w:t>
      </w:r>
      <w:r w:rsidR="00AC2FA4" w:rsidRPr="00B63337">
        <w:rPr>
          <w:rFonts w:ascii="Arial" w:hAnsi="Arial" w:cs="Arial"/>
        </w:rPr>
        <w:t>i. Stravné se platí vždy k 15. d</w:t>
      </w:r>
      <w:r w:rsidRPr="00B63337">
        <w:rPr>
          <w:rFonts w:ascii="Arial" w:hAnsi="Arial" w:cs="Arial"/>
        </w:rPr>
        <w:t xml:space="preserve">ni v měsíci. Variabilní číslo dítěte je shodné s evidenčním číslem dítěte. Číslo </w:t>
      </w:r>
      <w:r w:rsidR="00700483" w:rsidRPr="00B63337">
        <w:rPr>
          <w:rFonts w:ascii="Arial" w:hAnsi="Arial" w:cs="Arial"/>
        </w:rPr>
        <w:t>dítěte obdrží rodiče</w:t>
      </w:r>
      <w:r w:rsidRPr="00B63337">
        <w:rPr>
          <w:rFonts w:ascii="Arial" w:hAnsi="Arial" w:cs="Arial"/>
        </w:rPr>
        <w:t xml:space="preserve"> při nástupu </w:t>
      </w:r>
      <w:r w:rsidR="00700483" w:rsidRPr="00B63337">
        <w:rPr>
          <w:rFonts w:ascii="Arial" w:hAnsi="Arial" w:cs="Arial"/>
        </w:rPr>
        <w:t xml:space="preserve">dítěte </w:t>
      </w:r>
      <w:r w:rsidRPr="00B63337">
        <w:rPr>
          <w:rFonts w:ascii="Arial" w:hAnsi="Arial" w:cs="Arial"/>
        </w:rPr>
        <w:t xml:space="preserve">do MŠ. </w:t>
      </w:r>
    </w:p>
    <w:p w:rsidR="00F14FDB" w:rsidRPr="00B63337" w:rsidRDefault="00F14FDB" w:rsidP="00F14FDB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Při nezaplacení stravného v daném termínu</w:t>
      </w:r>
      <w:r w:rsidR="00AC2FA4" w:rsidRPr="00B63337">
        <w:rPr>
          <w:rFonts w:ascii="Arial" w:hAnsi="Arial" w:cs="Arial"/>
        </w:rPr>
        <w:t xml:space="preserve"> (</w:t>
      </w:r>
      <w:r w:rsidRPr="00B63337">
        <w:rPr>
          <w:rFonts w:ascii="Arial" w:hAnsi="Arial" w:cs="Arial"/>
        </w:rPr>
        <w:t>nejpozději do konce kalendářního měsíce na daný měsíc) po</w:t>
      </w:r>
      <w:r w:rsidR="00AC2FA4" w:rsidRPr="00B63337">
        <w:rPr>
          <w:rFonts w:ascii="Arial" w:hAnsi="Arial" w:cs="Arial"/>
        </w:rPr>
        <w:t xml:space="preserve">rušují rodiče dítěte Školní řád </w:t>
      </w:r>
      <w:r w:rsidR="00370E69">
        <w:rPr>
          <w:rFonts w:ascii="Arial" w:hAnsi="Arial" w:cs="Arial"/>
        </w:rPr>
        <w:t xml:space="preserve">MŠ </w:t>
      </w:r>
      <w:r w:rsidR="00AC2FA4" w:rsidRPr="00B63337">
        <w:rPr>
          <w:rFonts w:ascii="Arial" w:hAnsi="Arial" w:cs="Arial"/>
        </w:rPr>
        <w:t xml:space="preserve">a </w:t>
      </w:r>
      <w:r w:rsidR="00370E69">
        <w:rPr>
          <w:rFonts w:ascii="Arial" w:hAnsi="Arial" w:cs="Arial"/>
        </w:rPr>
        <w:t xml:space="preserve">další </w:t>
      </w:r>
      <w:r w:rsidR="00AC2FA4" w:rsidRPr="00B63337">
        <w:rPr>
          <w:rFonts w:ascii="Arial" w:hAnsi="Arial" w:cs="Arial"/>
        </w:rPr>
        <w:t>příslušné směrnice</w:t>
      </w:r>
      <w:r w:rsidRPr="00B63337">
        <w:rPr>
          <w:rFonts w:ascii="Arial" w:hAnsi="Arial" w:cs="Arial"/>
        </w:rPr>
        <w:t xml:space="preserve"> mateřské školy, což může být důvod</w:t>
      </w:r>
      <w:r w:rsidR="00AC2FA4" w:rsidRPr="00B63337">
        <w:rPr>
          <w:rFonts w:ascii="Arial" w:hAnsi="Arial" w:cs="Arial"/>
        </w:rPr>
        <w:t>em</w:t>
      </w:r>
      <w:r w:rsidRPr="00B63337">
        <w:rPr>
          <w:rFonts w:ascii="Arial" w:hAnsi="Arial" w:cs="Arial"/>
        </w:rPr>
        <w:t xml:space="preserve"> pro vyloučení dítěte z mateřské školy. Po domluvě s vedením mateřské školy je možné domluvit pozdější termín placení nebo rozložení nedoplatku do několika splátek.</w:t>
      </w:r>
    </w:p>
    <w:p w:rsidR="000524E3" w:rsidRPr="00B63337" w:rsidRDefault="000524E3" w:rsidP="00862371">
      <w:pPr>
        <w:ind w:left="847"/>
        <w:rPr>
          <w:rFonts w:ascii="Arial" w:hAnsi="Arial" w:cs="Arial"/>
        </w:rPr>
      </w:pPr>
    </w:p>
    <w:p w:rsidR="000524E3" w:rsidRPr="00B63337" w:rsidRDefault="00700483" w:rsidP="00700483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>Odhlašování</w:t>
      </w:r>
    </w:p>
    <w:p w:rsidR="00700483" w:rsidRPr="00B63337" w:rsidRDefault="00700483" w:rsidP="00700483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V případě nepřítomnosti dítěte (nemoci) je možné odhlásit oběd do 8,00h. Není li tak učiněno, je účtováno stravné dítěti v plné výši! V případě náhlé nemoci</w:t>
      </w:r>
      <w:r w:rsidR="00AC2FA4" w:rsidRPr="00B63337">
        <w:rPr>
          <w:rFonts w:ascii="Arial" w:hAnsi="Arial" w:cs="Arial"/>
        </w:rPr>
        <w:t xml:space="preserve">, lze oběd vyzvednout </w:t>
      </w:r>
      <w:r w:rsidR="00C8238B">
        <w:rPr>
          <w:rFonts w:ascii="Arial" w:hAnsi="Arial" w:cs="Arial"/>
        </w:rPr>
        <w:t xml:space="preserve">po vzájemné domluvě </w:t>
      </w:r>
      <w:r w:rsidR="00AC2FA4" w:rsidRPr="00B63337">
        <w:rPr>
          <w:rFonts w:ascii="Arial" w:hAnsi="Arial" w:cs="Arial"/>
        </w:rPr>
        <w:t>první den</w:t>
      </w:r>
      <w:r w:rsidR="00C8238B">
        <w:rPr>
          <w:rFonts w:ascii="Arial" w:hAnsi="Arial" w:cs="Arial"/>
        </w:rPr>
        <w:t xml:space="preserve"> nemoci</w:t>
      </w:r>
      <w:r w:rsidR="00AC2FA4" w:rsidRPr="00B63337">
        <w:rPr>
          <w:rFonts w:ascii="Arial" w:hAnsi="Arial" w:cs="Arial"/>
        </w:rPr>
        <w:t xml:space="preserve"> </w:t>
      </w:r>
      <w:r w:rsidRPr="00B63337">
        <w:rPr>
          <w:rFonts w:ascii="Arial" w:hAnsi="Arial" w:cs="Arial"/>
        </w:rPr>
        <w:t>dítěte do vlastních nádob v </w:t>
      </w:r>
      <w:r w:rsidR="00C8238B">
        <w:rPr>
          <w:rFonts w:ascii="Arial" w:hAnsi="Arial" w:cs="Arial"/>
        </w:rPr>
        <w:t>prostorách jídelny MŠ mezi 12,30 – 12,45</w:t>
      </w:r>
      <w:r w:rsidRPr="00B63337">
        <w:rPr>
          <w:rFonts w:ascii="Arial" w:hAnsi="Arial" w:cs="Arial"/>
        </w:rPr>
        <w:t>h.</w:t>
      </w:r>
    </w:p>
    <w:p w:rsidR="00700483" w:rsidRPr="00B63337" w:rsidRDefault="00700483" w:rsidP="00700483">
      <w:pPr>
        <w:ind w:left="847"/>
        <w:rPr>
          <w:rFonts w:ascii="Arial" w:hAnsi="Arial" w:cs="Arial"/>
          <w:sz w:val="28"/>
          <w:szCs w:val="28"/>
        </w:rPr>
      </w:pPr>
    </w:p>
    <w:p w:rsidR="00700483" w:rsidRPr="00B63337" w:rsidRDefault="00700483" w:rsidP="00700483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>Přeplatky, nedoplatky na stravném</w:t>
      </w:r>
    </w:p>
    <w:p w:rsidR="00700483" w:rsidRPr="00B63337" w:rsidRDefault="00700483" w:rsidP="00700483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Informace o přeplatcích </w:t>
      </w:r>
      <w:r w:rsidR="00B034C9">
        <w:rPr>
          <w:rFonts w:ascii="Arial" w:hAnsi="Arial" w:cs="Arial"/>
        </w:rPr>
        <w:t>za odhlášené</w:t>
      </w:r>
      <w:r w:rsidRPr="00B63337">
        <w:rPr>
          <w:rFonts w:ascii="Arial" w:hAnsi="Arial" w:cs="Arial"/>
        </w:rPr>
        <w:t xml:space="preserve"> obědy, nebo případných nedoplatcích eviduje provozní MŠ.</w:t>
      </w:r>
    </w:p>
    <w:p w:rsidR="00700483" w:rsidRPr="00B63337" w:rsidRDefault="00700483" w:rsidP="00700483">
      <w:pPr>
        <w:ind w:left="847"/>
        <w:rPr>
          <w:rFonts w:ascii="Arial" w:hAnsi="Arial" w:cs="Arial"/>
          <w:sz w:val="28"/>
          <w:szCs w:val="28"/>
        </w:rPr>
      </w:pPr>
    </w:p>
    <w:p w:rsidR="00700483" w:rsidRPr="00B63337" w:rsidRDefault="00700483" w:rsidP="00700483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>Vyúčtování stravného</w:t>
      </w:r>
    </w:p>
    <w:p w:rsidR="00700483" w:rsidRPr="00B63337" w:rsidRDefault="00700483" w:rsidP="00700483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Školní rok trvá v MŠ od 1.9. do 31.8. Po ukončení období školního roku je provedena uzávěrka přeplatků a nedoplatků za stravné. </w:t>
      </w:r>
      <w:r w:rsidR="0061485D" w:rsidRPr="00B63337">
        <w:rPr>
          <w:rFonts w:ascii="Arial" w:hAnsi="Arial" w:cs="Arial"/>
        </w:rPr>
        <w:t>Do konce měsíce září následujícího školního roku jsou přeplatky vráceny plátcům zpět na účet. U plátců poštovní složenkou, či v hotovosti je přeplatek vrácen dle dohody.</w:t>
      </w:r>
    </w:p>
    <w:p w:rsidR="0061485D" w:rsidRPr="00B63337" w:rsidRDefault="0061485D" w:rsidP="0061485D">
      <w:pPr>
        <w:rPr>
          <w:rFonts w:ascii="Arial" w:hAnsi="Arial" w:cs="Arial"/>
        </w:rPr>
      </w:pPr>
    </w:p>
    <w:p w:rsidR="0061485D" w:rsidRPr="00B63337" w:rsidRDefault="0061485D" w:rsidP="0061485D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 xml:space="preserve">Stravovací řád ŠJ pro </w:t>
      </w:r>
      <w:r w:rsidR="004D11CB">
        <w:rPr>
          <w:rFonts w:ascii="Arial" w:hAnsi="Arial" w:cs="Arial"/>
          <w:b/>
          <w:sz w:val="32"/>
          <w:szCs w:val="32"/>
        </w:rPr>
        <w:t>zaměstnance MŠ</w:t>
      </w:r>
    </w:p>
    <w:p w:rsidR="0061485D" w:rsidRPr="00B63337" w:rsidRDefault="0061485D" w:rsidP="0061485D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Stravování dospělých se řídí předepsanými vyhláškami.</w:t>
      </w:r>
    </w:p>
    <w:p w:rsidR="0061485D" w:rsidRPr="00B63337" w:rsidRDefault="0061485D" w:rsidP="0061485D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Na naší MŠ neprobíhá stravování cizích strávníků, ale pouze stravování zaměstnanců</w:t>
      </w:r>
      <w:r w:rsidR="00B034C9">
        <w:rPr>
          <w:rFonts w:ascii="Arial" w:hAnsi="Arial" w:cs="Arial"/>
        </w:rPr>
        <w:t xml:space="preserve"> MŠ</w:t>
      </w:r>
      <w:r w:rsidRPr="00B63337">
        <w:rPr>
          <w:rFonts w:ascii="Arial" w:hAnsi="Arial" w:cs="Arial"/>
        </w:rPr>
        <w:t>, které se řídí Směrnicí o závodním stravování v MŠ.</w:t>
      </w:r>
    </w:p>
    <w:p w:rsidR="0061485D" w:rsidRPr="00B63337" w:rsidRDefault="0061485D" w:rsidP="0061485D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lastRenderedPageBreak/>
        <w:t>Stravování probíhá ve školském zařízení, proto</w:t>
      </w:r>
      <w:r w:rsidR="00B034C9">
        <w:rPr>
          <w:rFonts w:ascii="Arial" w:hAnsi="Arial" w:cs="Arial"/>
        </w:rPr>
        <w:t xml:space="preserve"> je podmíněno s výživovými normami</w:t>
      </w:r>
      <w:r w:rsidRPr="00B63337">
        <w:rPr>
          <w:rFonts w:ascii="Arial" w:hAnsi="Arial" w:cs="Arial"/>
        </w:rPr>
        <w:t xml:space="preserve"> pro děti MŠ.</w:t>
      </w:r>
    </w:p>
    <w:p w:rsidR="0061485D" w:rsidRPr="00B63337" w:rsidRDefault="0061485D" w:rsidP="0061485D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Zaměstnanci mají během</w:t>
      </w:r>
      <w:r w:rsidR="00B034C9">
        <w:rPr>
          <w:rFonts w:ascii="Arial" w:hAnsi="Arial" w:cs="Arial"/>
        </w:rPr>
        <w:t xml:space="preserve"> pracovní doby (</w:t>
      </w:r>
      <w:r w:rsidR="00370E69">
        <w:rPr>
          <w:rFonts w:ascii="Arial" w:hAnsi="Arial" w:cs="Arial"/>
        </w:rPr>
        <w:t xml:space="preserve">po </w:t>
      </w:r>
      <w:r w:rsidR="00B034C9">
        <w:rPr>
          <w:rFonts w:ascii="Arial" w:hAnsi="Arial" w:cs="Arial"/>
        </w:rPr>
        <w:t>odpr</w:t>
      </w:r>
      <w:r w:rsidR="00370E69">
        <w:rPr>
          <w:rFonts w:ascii="Arial" w:hAnsi="Arial" w:cs="Arial"/>
        </w:rPr>
        <w:t>acování</w:t>
      </w:r>
      <w:r w:rsidR="00B034C9">
        <w:rPr>
          <w:rFonts w:ascii="Arial" w:hAnsi="Arial" w:cs="Arial"/>
        </w:rPr>
        <w:t xml:space="preserve"> min </w:t>
      </w:r>
      <w:proofErr w:type="gramStart"/>
      <w:r w:rsidR="00B034C9">
        <w:rPr>
          <w:rFonts w:ascii="Arial" w:hAnsi="Arial" w:cs="Arial"/>
        </w:rPr>
        <w:t>3h</w:t>
      </w:r>
      <w:proofErr w:type="gramEnd"/>
      <w:r w:rsidR="00B034C9">
        <w:rPr>
          <w:rFonts w:ascii="Arial" w:hAnsi="Arial" w:cs="Arial"/>
        </w:rPr>
        <w:t xml:space="preserve">), </w:t>
      </w:r>
      <w:r w:rsidRPr="00B63337">
        <w:rPr>
          <w:rFonts w:ascii="Arial" w:hAnsi="Arial" w:cs="Arial"/>
        </w:rPr>
        <w:t>nárok na jedno hlavní jídlo denně.</w:t>
      </w:r>
    </w:p>
    <w:p w:rsidR="00F14FDB" w:rsidRPr="00B63337" w:rsidRDefault="00F14FDB" w:rsidP="00F14FDB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Dle § 2, odst. 7 vyhlášky o školním stravování č. 107/2005 z 25.2.2005 je zakázáno vynášet pokrmy z mateřské</w:t>
      </w:r>
      <w:r w:rsidR="00B034C9">
        <w:rPr>
          <w:rFonts w:ascii="Arial" w:hAnsi="Arial" w:cs="Arial"/>
        </w:rPr>
        <w:t xml:space="preserve"> školy. Výjimkou je pouze, náhlé onemocnění</w:t>
      </w:r>
      <w:r w:rsidRPr="00B63337">
        <w:rPr>
          <w:rFonts w:ascii="Arial" w:hAnsi="Arial" w:cs="Arial"/>
        </w:rPr>
        <w:t xml:space="preserve"> strávník</w:t>
      </w:r>
      <w:r w:rsidR="00B034C9">
        <w:rPr>
          <w:rFonts w:ascii="Arial" w:hAnsi="Arial" w:cs="Arial"/>
        </w:rPr>
        <w:t xml:space="preserve">a. </w:t>
      </w:r>
    </w:p>
    <w:p w:rsidR="00F14FDB" w:rsidRPr="00B63337" w:rsidRDefault="00F14FDB" w:rsidP="00F14FDB">
      <w:pPr>
        <w:ind w:left="847"/>
        <w:rPr>
          <w:rFonts w:ascii="Arial" w:hAnsi="Arial" w:cs="Arial"/>
          <w:b/>
        </w:rPr>
      </w:pPr>
    </w:p>
    <w:p w:rsidR="00F14FDB" w:rsidRPr="00B63337" w:rsidRDefault="00084903" w:rsidP="00F14FDB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 xml:space="preserve">Dietní a alternativní </w:t>
      </w:r>
      <w:r w:rsidR="00F14FDB" w:rsidRPr="00B63337">
        <w:rPr>
          <w:rFonts w:ascii="Arial" w:hAnsi="Arial" w:cs="Arial"/>
          <w:b/>
          <w:sz w:val="32"/>
          <w:szCs w:val="32"/>
        </w:rPr>
        <w:t>stravování</w:t>
      </w:r>
    </w:p>
    <w:p w:rsidR="00F14FDB" w:rsidRPr="00B63337" w:rsidRDefault="004D11CB" w:rsidP="00F14FDB">
      <w:pPr>
        <w:ind w:left="84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Má–li</w:t>
      </w:r>
      <w:proofErr w:type="gramEnd"/>
      <w:r>
        <w:rPr>
          <w:rFonts w:ascii="Arial" w:hAnsi="Arial" w:cs="Arial"/>
        </w:rPr>
        <w:t xml:space="preserve"> dítě alergii</w:t>
      </w:r>
      <w:r w:rsidR="00B41D14">
        <w:rPr>
          <w:rFonts w:ascii="Arial" w:hAnsi="Arial" w:cs="Arial"/>
        </w:rPr>
        <w:t xml:space="preserve"> na určité potraviny, je nutné, aby byla uvedena v evidenčním listě dítěte</w:t>
      </w:r>
      <w:r>
        <w:rPr>
          <w:rFonts w:ascii="Arial" w:hAnsi="Arial" w:cs="Arial"/>
        </w:rPr>
        <w:t xml:space="preserve">. Pokud je alergie u dítěte zjištěna </w:t>
      </w:r>
      <w:r w:rsidR="00B41D14">
        <w:rPr>
          <w:rFonts w:ascii="Arial" w:hAnsi="Arial" w:cs="Arial"/>
        </w:rPr>
        <w:t>v průběhu</w:t>
      </w:r>
      <w:r>
        <w:rPr>
          <w:rFonts w:ascii="Arial" w:hAnsi="Arial" w:cs="Arial"/>
        </w:rPr>
        <w:t xml:space="preserve"> docházky dítěte do MŠ</w:t>
      </w:r>
      <w:r w:rsidR="00B41D14">
        <w:rPr>
          <w:rFonts w:ascii="Arial" w:hAnsi="Arial" w:cs="Arial"/>
        </w:rPr>
        <w:t xml:space="preserve"> a není uvedena v evidenčním listu dítěte nahlašuje zákonný zástupce zjištěnou potravinovou alergii</w:t>
      </w:r>
      <w:r w:rsidR="00F14FDB" w:rsidRPr="00B63337">
        <w:rPr>
          <w:rFonts w:ascii="Arial" w:hAnsi="Arial" w:cs="Arial"/>
        </w:rPr>
        <w:t xml:space="preserve"> paní </w:t>
      </w:r>
      <w:r w:rsidR="00370E69">
        <w:rPr>
          <w:rFonts w:ascii="Arial" w:hAnsi="Arial" w:cs="Arial"/>
        </w:rPr>
        <w:t xml:space="preserve">ředitelce, paní </w:t>
      </w:r>
      <w:r w:rsidR="00F14FDB" w:rsidRPr="00B63337">
        <w:rPr>
          <w:rFonts w:ascii="Arial" w:hAnsi="Arial" w:cs="Arial"/>
        </w:rPr>
        <w:t xml:space="preserve">učitelce </w:t>
      </w:r>
      <w:r w:rsidR="009D039D" w:rsidRPr="00B63337">
        <w:rPr>
          <w:rFonts w:ascii="Arial" w:hAnsi="Arial" w:cs="Arial"/>
        </w:rPr>
        <w:t>ve třídě</w:t>
      </w:r>
      <w:r w:rsidR="00084903" w:rsidRPr="00B63337">
        <w:rPr>
          <w:rFonts w:ascii="Arial" w:hAnsi="Arial" w:cs="Arial"/>
        </w:rPr>
        <w:t>,</w:t>
      </w:r>
      <w:r w:rsidR="009D039D" w:rsidRPr="00B63337">
        <w:rPr>
          <w:rFonts w:ascii="Arial" w:hAnsi="Arial" w:cs="Arial"/>
        </w:rPr>
        <w:t xml:space="preserve"> </w:t>
      </w:r>
      <w:r w:rsidR="00AC2FA4" w:rsidRPr="00B63337">
        <w:rPr>
          <w:rFonts w:ascii="Arial" w:hAnsi="Arial" w:cs="Arial"/>
        </w:rPr>
        <w:t xml:space="preserve">kam dítě dochází, </w:t>
      </w:r>
      <w:r w:rsidR="00F14FDB" w:rsidRPr="00B63337">
        <w:rPr>
          <w:rFonts w:ascii="Arial" w:hAnsi="Arial" w:cs="Arial"/>
        </w:rPr>
        <w:t>případně paní kuchařce nebo paní provozářce.</w:t>
      </w:r>
      <w:r w:rsidR="00B41D14">
        <w:rPr>
          <w:rFonts w:ascii="Arial" w:hAnsi="Arial" w:cs="Arial"/>
        </w:rPr>
        <w:t xml:space="preserve"> Potravinová alergie musí být doložena lékařem dítěte.</w:t>
      </w:r>
    </w:p>
    <w:p w:rsidR="00F14FDB" w:rsidRPr="00B63337" w:rsidRDefault="00F14FDB" w:rsidP="00F14FDB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Dietní</w:t>
      </w:r>
      <w:r w:rsidR="00084903" w:rsidRPr="00B63337">
        <w:rPr>
          <w:rFonts w:ascii="Arial" w:hAnsi="Arial" w:cs="Arial"/>
        </w:rPr>
        <w:t xml:space="preserve"> stravování MŠ neposkytuje</w:t>
      </w:r>
      <w:r w:rsidRPr="00B63337">
        <w:rPr>
          <w:rFonts w:ascii="Arial" w:hAnsi="Arial" w:cs="Arial"/>
        </w:rPr>
        <w:t xml:space="preserve">, z důvodu nevyhovujících prostor kuchyně pro přípravu těchto pokrmů a nedostatek kvalifikovaného personálu. </w:t>
      </w:r>
    </w:p>
    <w:p w:rsidR="009D039D" w:rsidRPr="00B63337" w:rsidRDefault="009D039D" w:rsidP="00F14FDB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Ve výjimečných případech poskytuje MŠ alternativní stravování, vždy na základě lékařského doporučení. V případě alternativního stravování bude se zákonným zástupcem dítěte sepsána dohoda o jiném způsobu stravování, kde budou vypsány podrobnosti alternativního stravování</w:t>
      </w:r>
      <w:r w:rsidR="00B41D14">
        <w:rPr>
          <w:rFonts w:ascii="Arial" w:hAnsi="Arial" w:cs="Arial"/>
        </w:rPr>
        <w:t xml:space="preserve"> dle podmínek MŠ</w:t>
      </w:r>
      <w:r w:rsidRPr="00B63337">
        <w:rPr>
          <w:rFonts w:ascii="Arial" w:hAnsi="Arial" w:cs="Arial"/>
        </w:rPr>
        <w:t>. Tato dohoda bude v kopii přímo v kuchyni MŠ.</w:t>
      </w:r>
    </w:p>
    <w:p w:rsidR="00F14FDB" w:rsidRPr="00B63337" w:rsidRDefault="00F14FDB" w:rsidP="00F14FDB">
      <w:pPr>
        <w:ind w:left="847"/>
        <w:rPr>
          <w:rFonts w:ascii="Arial" w:hAnsi="Arial" w:cs="Arial"/>
          <w:sz w:val="28"/>
          <w:szCs w:val="28"/>
        </w:rPr>
      </w:pPr>
    </w:p>
    <w:p w:rsidR="00BD746A" w:rsidRPr="00B63337" w:rsidRDefault="00BD746A" w:rsidP="00BD746A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B63337">
        <w:rPr>
          <w:rFonts w:ascii="Arial" w:hAnsi="Arial" w:cs="Arial"/>
          <w:b/>
          <w:sz w:val="32"/>
          <w:szCs w:val="32"/>
        </w:rPr>
        <w:t xml:space="preserve">Jídelní lístek </w:t>
      </w:r>
    </w:p>
    <w:p w:rsidR="00BD746A" w:rsidRPr="00B63337" w:rsidRDefault="00BD746A" w:rsidP="00BD746A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Jídelní lístek je vyvěšen v zádveří MŠ a na webových stránkách MŠ.</w:t>
      </w:r>
    </w:p>
    <w:p w:rsidR="00BD746A" w:rsidRPr="00B63337" w:rsidRDefault="00BD746A" w:rsidP="00BD746A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 xml:space="preserve">Školní jídelna uvádí na jídelním lístku vedle názvu pokrmů </w:t>
      </w:r>
      <w:r w:rsidR="00370E69">
        <w:rPr>
          <w:rFonts w:ascii="Arial" w:hAnsi="Arial" w:cs="Arial"/>
        </w:rPr>
        <w:t xml:space="preserve">také </w:t>
      </w:r>
      <w:r w:rsidRPr="00B63337">
        <w:rPr>
          <w:rFonts w:ascii="Arial" w:hAnsi="Arial" w:cs="Arial"/>
        </w:rPr>
        <w:t>alergeny dle čísel, které jsou v jednotlivých pokrmech použity. Čísla alergenů jsou vyvěšena v blízkosti JL.</w:t>
      </w:r>
    </w:p>
    <w:p w:rsidR="00BD746A" w:rsidRPr="00370E69" w:rsidRDefault="00BD746A" w:rsidP="00BD746A">
      <w:pPr>
        <w:ind w:left="847"/>
        <w:rPr>
          <w:rFonts w:ascii="Arial" w:hAnsi="Arial" w:cs="Arial"/>
        </w:rPr>
      </w:pPr>
      <w:r w:rsidRPr="00370E69">
        <w:rPr>
          <w:rFonts w:ascii="Arial" w:hAnsi="Arial" w:cs="Arial"/>
        </w:rPr>
        <w:t xml:space="preserve">Skladba jídelního lístku je podřízena Spotřebnímu koši, který je součástí Vyhlášky MŠMT </w:t>
      </w:r>
      <w:r w:rsidR="00370E69" w:rsidRPr="00370E69">
        <w:rPr>
          <w:rFonts w:ascii="Arial" w:hAnsi="Arial" w:cs="Arial"/>
        </w:rPr>
        <w:t xml:space="preserve">272/2021 Sb. kterým se mění vyhláška č. 107/2005 Sb., o školním stravování </w:t>
      </w:r>
      <w:r w:rsidRPr="00370E69">
        <w:rPr>
          <w:rFonts w:ascii="Arial" w:hAnsi="Arial" w:cs="Arial"/>
        </w:rPr>
        <w:t>a Nutričním</w:t>
      </w:r>
      <w:r w:rsidR="00370E69" w:rsidRPr="00370E69">
        <w:rPr>
          <w:rFonts w:ascii="Arial" w:hAnsi="Arial" w:cs="Arial"/>
        </w:rPr>
        <w:t>u</w:t>
      </w:r>
      <w:r w:rsidRPr="00370E69">
        <w:rPr>
          <w:rFonts w:ascii="Arial" w:hAnsi="Arial" w:cs="Arial"/>
        </w:rPr>
        <w:t xml:space="preserve"> doporučení MZČR ke Spotřebnímu koši.</w:t>
      </w:r>
    </w:p>
    <w:p w:rsidR="00BD746A" w:rsidRPr="00370E69" w:rsidRDefault="00BD746A" w:rsidP="00BD746A">
      <w:pPr>
        <w:ind w:left="847"/>
        <w:rPr>
          <w:rFonts w:ascii="Arial" w:hAnsi="Arial" w:cs="Arial"/>
        </w:rPr>
      </w:pPr>
      <w:r w:rsidRPr="00370E69">
        <w:rPr>
          <w:rFonts w:ascii="Arial" w:hAnsi="Arial" w:cs="Arial"/>
        </w:rPr>
        <w:t>V MŠ je dodržován pitný režim – čaje, sirupy, mošty, voda. Součástí pitného režimu není mléčný nápoj, který je součást</w:t>
      </w:r>
      <w:r w:rsidR="00AC2FA4" w:rsidRPr="00370E69">
        <w:rPr>
          <w:rFonts w:ascii="Arial" w:hAnsi="Arial" w:cs="Arial"/>
        </w:rPr>
        <w:t>í</w:t>
      </w:r>
      <w:r w:rsidRPr="00370E69">
        <w:rPr>
          <w:rFonts w:ascii="Arial" w:hAnsi="Arial" w:cs="Arial"/>
        </w:rPr>
        <w:t xml:space="preserve"> přesnídávky, svačiny, nebo oběda. </w:t>
      </w:r>
    </w:p>
    <w:p w:rsidR="0061485D" w:rsidRPr="00B63337" w:rsidRDefault="0061485D" w:rsidP="00F14FDB">
      <w:pPr>
        <w:rPr>
          <w:rFonts w:ascii="Arial" w:hAnsi="Arial" w:cs="Arial"/>
        </w:rPr>
      </w:pPr>
    </w:p>
    <w:p w:rsidR="00F14FDB" w:rsidRPr="00B63337" w:rsidRDefault="00F14FDB" w:rsidP="00F14FDB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V případě nejasností, připomínek nebo problémů týkajících se jídelníčku nebo stravování mohou rodiče vznášet dotazy na paní ředitelku nebo paní provozářku mateřské školy.</w:t>
      </w:r>
    </w:p>
    <w:p w:rsidR="00F14FDB" w:rsidRPr="00B63337" w:rsidRDefault="00F14FDB" w:rsidP="00F14FDB">
      <w:pPr>
        <w:ind w:left="847"/>
        <w:rPr>
          <w:rFonts w:ascii="Arial" w:hAnsi="Arial" w:cs="Arial"/>
        </w:rPr>
      </w:pPr>
    </w:p>
    <w:p w:rsidR="00F14FDB" w:rsidRPr="00B63337" w:rsidRDefault="00F14FDB" w:rsidP="00F14FDB">
      <w:pPr>
        <w:ind w:left="847"/>
        <w:rPr>
          <w:rFonts w:ascii="Arial" w:hAnsi="Arial" w:cs="Arial"/>
        </w:rPr>
      </w:pPr>
      <w:r w:rsidRPr="00B63337">
        <w:rPr>
          <w:rFonts w:ascii="Arial" w:hAnsi="Arial" w:cs="Arial"/>
        </w:rPr>
        <w:t>S tímto provozním řádem jsou rodiče seznámeni ve vstupní hale, kde je vyvěšen na nástěnce.</w:t>
      </w:r>
    </w:p>
    <w:p w:rsidR="00F14FDB" w:rsidRPr="00B63337" w:rsidRDefault="00F14FDB" w:rsidP="0061485D">
      <w:pPr>
        <w:ind w:left="847"/>
        <w:rPr>
          <w:rFonts w:ascii="Arial" w:hAnsi="Arial" w:cs="Arial"/>
        </w:rPr>
      </w:pPr>
    </w:p>
    <w:p w:rsidR="009D039D" w:rsidRPr="00B63337" w:rsidRDefault="009D039D" w:rsidP="0061485D">
      <w:pPr>
        <w:ind w:left="847"/>
        <w:rPr>
          <w:rFonts w:ascii="Arial" w:hAnsi="Arial" w:cs="Arial"/>
        </w:rPr>
      </w:pPr>
    </w:p>
    <w:p w:rsidR="009D039D" w:rsidRPr="00B63337" w:rsidRDefault="009D039D" w:rsidP="0061485D">
      <w:pPr>
        <w:ind w:left="847"/>
        <w:rPr>
          <w:rFonts w:ascii="Arial" w:hAnsi="Arial" w:cs="Arial"/>
        </w:rPr>
      </w:pPr>
    </w:p>
    <w:p w:rsidR="00F14FDB" w:rsidRPr="00B63337" w:rsidRDefault="00F14FDB" w:rsidP="0061485D">
      <w:pPr>
        <w:ind w:left="847"/>
        <w:rPr>
          <w:rFonts w:ascii="Arial" w:hAnsi="Arial" w:cs="Arial"/>
        </w:rPr>
      </w:pPr>
    </w:p>
    <w:p w:rsidR="00F14FDB" w:rsidRPr="00B63337" w:rsidRDefault="00B034C9" w:rsidP="0061485D">
      <w:pPr>
        <w:ind w:left="847"/>
        <w:rPr>
          <w:rFonts w:ascii="Arial" w:hAnsi="Arial" w:cs="Arial"/>
        </w:rPr>
      </w:pPr>
      <w:r>
        <w:rPr>
          <w:rFonts w:ascii="Arial" w:hAnsi="Arial" w:cs="Arial"/>
        </w:rPr>
        <w:t xml:space="preserve">V Liberci </w:t>
      </w:r>
      <w:r w:rsidR="004A1810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4A1810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370E69">
        <w:rPr>
          <w:rFonts w:ascii="Arial" w:hAnsi="Arial" w:cs="Arial"/>
        </w:rPr>
        <w:t>21</w:t>
      </w:r>
      <w:r w:rsidR="00F14FDB" w:rsidRPr="00B63337">
        <w:rPr>
          <w:rFonts w:ascii="Arial" w:hAnsi="Arial" w:cs="Arial"/>
        </w:rPr>
        <w:t xml:space="preserve">                                ………………………………………</w:t>
      </w:r>
      <w:r>
        <w:rPr>
          <w:rFonts w:ascii="Arial" w:hAnsi="Arial" w:cs="Arial"/>
        </w:rPr>
        <w:t>……….</w:t>
      </w:r>
    </w:p>
    <w:p w:rsidR="00F14FDB" w:rsidRDefault="00B034C9" w:rsidP="0061485D">
      <w:pPr>
        <w:ind w:left="8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Věra Vyskočilová, provozářka MŠ</w:t>
      </w:r>
    </w:p>
    <w:p w:rsidR="00B034C9" w:rsidRDefault="00B034C9" w:rsidP="0061485D">
      <w:pPr>
        <w:ind w:left="847"/>
        <w:rPr>
          <w:rFonts w:ascii="Arial" w:hAnsi="Arial" w:cs="Arial"/>
        </w:rPr>
      </w:pPr>
    </w:p>
    <w:p w:rsidR="00B034C9" w:rsidRDefault="00B034C9" w:rsidP="0061485D">
      <w:pPr>
        <w:ind w:left="847"/>
        <w:rPr>
          <w:rFonts w:ascii="Arial" w:hAnsi="Arial" w:cs="Arial"/>
        </w:rPr>
      </w:pPr>
    </w:p>
    <w:p w:rsidR="00B034C9" w:rsidRDefault="00B034C9" w:rsidP="00370E69">
      <w:pPr>
        <w:rPr>
          <w:rFonts w:ascii="Arial" w:hAnsi="Arial" w:cs="Arial"/>
        </w:rPr>
      </w:pPr>
    </w:p>
    <w:p w:rsidR="00B034C9" w:rsidRDefault="00B034C9" w:rsidP="0061485D">
      <w:pPr>
        <w:ind w:left="8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</w:p>
    <w:p w:rsidR="00B63337" w:rsidRPr="00B63337" w:rsidRDefault="00B034C9" w:rsidP="00370E69">
      <w:pPr>
        <w:ind w:left="8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Bc. Miriam Plačková, ředitelka MŠ</w:t>
      </w:r>
    </w:p>
    <w:p w:rsidR="00A3022B" w:rsidRPr="00B63337" w:rsidRDefault="00091D6E" w:rsidP="00F10E2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53100" cy="1390650"/>
            <wp:effectExtent l="19050" t="0" r="0" b="0"/>
            <wp:docPr id="2" name="obrázek 2" descr="MŠ Rolnička - dopisní papí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Rolnička - dopisní papír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2B" w:rsidRPr="00B63337" w:rsidRDefault="00A3022B" w:rsidP="00F10E29">
      <w:pPr>
        <w:jc w:val="center"/>
        <w:rPr>
          <w:rFonts w:ascii="Arial" w:hAnsi="Arial" w:cs="Arial"/>
          <w:b/>
          <w:sz w:val="40"/>
          <w:szCs w:val="40"/>
        </w:rPr>
      </w:pPr>
    </w:p>
    <w:p w:rsidR="00F10E29" w:rsidRPr="00B63337" w:rsidRDefault="009E5BDC" w:rsidP="00F10E29">
      <w:pPr>
        <w:jc w:val="center"/>
        <w:rPr>
          <w:rFonts w:ascii="Arial" w:hAnsi="Arial" w:cs="Arial"/>
          <w:b/>
          <w:sz w:val="40"/>
          <w:szCs w:val="40"/>
        </w:rPr>
      </w:pPr>
      <w:r w:rsidRPr="00B63337">
        <w:rPr>
          <w:rFonts w:ascii="Arial" w:hAnsi="Arial" w:cs="Arial"/>
          <w:b/>
          <w:sz w:val="40"/>
          <w:szCs w:val="40"/>
        </w:rPr>
        <w:t xml:space="preserve">Harmonogram </w:t>
      </w:r>
    </w:p>
    <w:p w:rsidR="009E5BDC" w:rsidRPr="00B63337" w:rsidRDefault="009E5BDC" w:rsidP="00F10E2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B63337">
        <w:rPr>
          <w:rFonts w:ascii="Arial" w:hAnsi="Arial" w:cs="Arial"/>
          <w:b/>
          <w:sz w:val="40"/>
          <w:szCs w:val="40"/>
        </w:rPr>
        <w:t>Výdeje Pokrmů</w:t>
      </w:r>
      <w:r w:rsidR="00BA750B" w:rsidRPr="00B63337">
        <w:rPr>
          <w:rFonts w:ascii="Arial" w:hAnsi="Arial" w:cs="Arial"/>
          <w:b/>
          <w:sz w:val="40"/>
          <w:szCs w:val="40"/>
        </w:rPr>
        <w:t xml:space="preserve"> MŠ</w:t>
      </w:r>
    </w:p>
    <w:p w:rsidR="009E5BDC" w:rsidRPr="00B63337" w:rsidRDefault="009E5BDC" w:rsidP="00F10E29">
      <w:pPr>
        <w:jc w:val="center"/>
        <w:rPr>
          <w:rFonts w:ascii="Arial" w:hAnsi="Arial" w:cs="Arial"/>
          <w:b/>
          <w:sz w:val="40"/>
          <w:szCs w:val="40"/>
        </w:rPr>
      </w:pPr>
    </w:p>
    <w:p w:rsidR="00FC1EEA" w:rsidRPr="00B63337" w:rsidRDefault="00FC1EEA" w:rsidP="00F10E29">
      <w:pPr>
        <w:jc w:val="center"/>
        <w:rPr>
          <w:rFonts w:ascii="Arial" w:hAnsi="Arial" w:cs="Arial"/>
          <w:b/>
          <w:sz w:val="40"/>
          <w:szCs w:val="40"/>
        </w:rPr>
      </w:pP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b/>
          <w:sz w:val="36"/>
          <w:szCs w:val="36"/>
        </w:rPr>
        <w:t>Přesnídávka</w:t>
      </w:r>
      <w:r w:rsidRPr="00B63337">
        <w:rPr>
          <w:rFonts w:ascii="Arial" w:hAnsi="Arial" w:cs="Arial"/>
          <w:b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ab/>
        <w:t>8,30</w:t>
      </w:r>
      <w:r w:rsidRPr="00B63337">
        <w:rPr>
          <w:rFonts w:ascii="Arial" w:hAnsi="Arial" w:cs="Arial"/>
          <w:b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>Výdej přesnídávky Sluníčka</w:t>
      </w: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8,50</w:t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  <w:t>Příjem nádobí</w:t>
      </w: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8,55</w:t>
      </w:r>
      <w:r w:rsidRPr="00B63337">
        <w:rPr>
          <w:rFonts w:ascii="Arial" w:hAnsi="Arial" w:cs="Arial"/>
          <w:b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  <w:t>Výdej přesnídávky Berušky</w:t>
      </w: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9,10</w:t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  <w:t>Příjem nádobí</w:t>
      </w: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9,15</w:t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  <w:t>Výdej přesnídávky Koťata</w:t>
      </w:r>
    </w:p>
    <w:p w:rsidR="009E5BDC" w:rsidRPr="00B63337" w:rsidRDefault="009E5BDC" w:rsidP="009E5BDC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9,30</w:t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  <w:t>Příjem nádobí</w:t>
      </w: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</w:p>
    <w:p w:rsidR="00FC1EEA" w:rsidRPr="00B63337" w:rsidRDefault="00FC1EEA" w:rsidP="009E5BDC">
      <w:pPr>
        <w:rPr>
          <w:rFonts w:ascii="Arial" w:hAnsi="Arial" w:cs="Arial"/>
          <w:sz w:val="36"/>
          <w:szCs w:val="36"/>
        </w:rPr>
      </w:pPr>
    </w:p>
    <w:p w:rsidR="009E5BDC" w:rsidRPr="00B63337" w:rsidRDefault="009E5BDC" w:rsidP="009E5BDC">
      <w:pPr>
        <w:ind w:right="-648"/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b/>
          <w:sz w:val="36"/>
          <w:szCs w:val="36"/>
        </w:rPr>
        <w:t>Oběd</w:t>
      </w:r>
      <w:r w:rsidRPr="00B63337">
        <w:rPr>
          <w:rFonts w:ascii="Arial" w:hAnsi="Arial" w:cs="Arial"/>
          <w:b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ab/>
        <w:t>11,30</w:t>
      </w:r>
      <w:r w:rsidRPr="00B63337">
        <w:rPr>
          <w:rFonts w:ascii="Arial" w:hAnsi="Arial" w:cs="Arial"/>
          <w:b/>
          <w:sz w:val="36"/>
          <w:szCs w:val="36"/>
        </w:rPr>
        <w:tab/>
      </w:r>
      <w:r w:rsidR="00BA750B" w:rsidRPr="00B63337">
        <w:rPr>
          <w:rFonts w:ascii="Arial" w:hAnsi="Arial" w:cs="Arial"/>
          <w:sz w:val="36"/>
          <w:szCs w:val="36"/>
        </w:rPr>
        <w:t xml:space="preserve">Výdej polévky sluníčka a </w:t>
      </w:r>
      <w:r w:rsidR="00BA750B" w:rsidRPr="00B63337">
        <w:rPr>
          <w:rFonts w:ascii="Arial" w:hAnsi="Arial" w:cs="Arial"/>
          <w:sz w:val="32"/>
          <w:szCs w:val="32"/>
        </w:rPr>
        <w:t>1/2</w:t>
      </w:r>
      <w:r w:rsidRPr="00B63337">
        <w:rPr>
          <w:rFonts w:ascii="Arial" w:hAnsi="Arial" w:cs="Arial"/>
          <w:sz w:val="36"/>
          <w:szCs w:val="36"/>
        </w:rPr>
        <w:t xml:space="preserve"> Berušek</w:t>
      </w:r>
    </w:p>
    <w:p w:rsidR="00F10E29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b/>
          <w:sz w:val="40"/>
          <w:szCs w:val="40"/>
        </w:rPr>
        <w:tab/>
      </w:r>
      <w:r w:rsidRPr="00B63337">
        <w:rPr>
          <w:rFonts w:ascii="Arial" w:hAnsi="Arial" w:cs="Arial"/>
          <w:b/>
          <w:sz w:val="40"/>
          <w:szCs w:val="40"/>
        </w:rPr>
        <w:tab/>
      </w:r>
      <w:r w:rsidRPr="00B63337">
        <w:rPr>
          <w:rFonts w:ascii="Arial" w:hAnsi="Arial" w:cs="Arial"/>
          <w:b/>
          <w:sz w:val="40"/>
          <w:szCs w:val="40"/>
        </w:rPr>
        <w:tab/>
      </w:r>
      <w:r w:rsidRPr="00B63337">
        <w:rPr>
          <w:rFonts w:ascii="Arial" w:hAnsi="Arial" w:cs="Arial"/>
          <w:b/>
          <w:sz w:val="40"/>
          <w:szCs w:val="40"/>
        </w:rPr>
        <w:tab/>
      </w:r>
      <w:r w:rsidRPr="00B63337">
        <w:rPr>
          <w:rFonts w:ascii="Arial" w:hAnsi="Arial" w:cs="Arial"/>
          <w:b/>
          <w:sz w:val="36"/>
          <w:szCs w:val="36"/>
        </w:rPr>
        <w:t>11,40</w:t>
      </w:r>
      <w:r w:rsidRPr="00B63337">
        <w:rPr>
          <w:rFonts w:ascii="Arial" w:hAnsi="Arial" w:cs="Arial"/>
          <w:b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>Příjem použitého nádobí</w:t>
      </w: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11,45</w:t>
      </w:r>
      <w:r w:rsidRPr="00B63337">
        <w:rPr>
          <w:rFonts w:ascii="Arial" w:hAnsi="Arial" w:cs="Arial"/>
          <w:sz w:val="36"/>
          <w:szCs w:val="36"/>
        </w:rPr>
        <w:tab/>
        <w:t>Výdej hlavního jídla</w:t>
      </w: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12,00</w:t>
      </w:r>
      <w:r w:rsidRPr="00B63337">
        <w:rPr>
          <w:rFonts w:ascii="Arial" w:hAnsi="Arial" w:cs="Arial"/>
          <w:sz w:val="36"/>
          <w:szCs w:val="36"/>
        </w:rPr>
        <w:tab/>
        <w:t>Příjem použitého nádobí</w:t>
      </w:r>
    </w:p>
    <w:p w:rsidR="009E5BDC" w:rsidRPr="00B63337" w:rsidRDefault="009E5BDC" w:rsidP="002B3794">
      <w:pPr>
        <w:ind w:right="-171"/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12,05</w:t>
      </w:r>
      <w:r w:rsidRPr="00B63337">
        <w:rPr>
          <w:rFonts w:ascii="Arial" w:hAnsi="Arial" w:cs="Arial"/>
          <w:sz w:val="36"/>
          <w:szCs w:val="36"/>
        </w:rPr>
        <w:tab/>
        <w:t>Výdej polévky Koťata a</w:t>
      </w:r>
      <w:r w:rsidR="002B3794">
        <w:rPr>
          <w:rFonts w:ascii="Arial" w:hAnsi="Arial" w:cs="Arial"/>
          <w:sz w:val="36"/>
          <w:szCs w:val="36"/>
        </w:rPr>
        <w:t xml:space="preserve"> </w:t>
      </w:r>
      <w:r w:rsidR="00BA750B" w:rsidRPr="00B63337">
        <w:rPr>
          <w:rFonts w:ascii="Arial" w:hAnsi="Arial" w:cs="Arial"/>
          <w:sz w:val="32"/>
          <w:szCs w:val="32"/>
        </w:rPr>
        <w:t>2/2</w:t>
      </w:r>
      <w:r w:rsidR="00BA750B" w:rsidRPr="00B63337">
        <w:rPr>
          <w:rFonts w:ascii="Arial" w:hAnsi="Arial" w:cs="Arial"/>
          <w:sz w:val="36"/>
          <w:szCs w:val="36"/>
        </w:rPr>
        <w:t>Berušek</w:t>
      </w: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12,15</w:t>
      </w:r>
      <w:r w:rsidRPr="00B63337">
        <w:rPr>
          <w:rFonts w:ascii="Arial" w:hAnsi="Arial" w:cs="Arial"/>
          <w:sz w:val="36"/>
          <w:szCs w:val="36"/>
        </w:rPr>
        <w:tab/>
        <w:t xml:space="preserve">Příjem </w:t>
      </w:r>
      <w:r w:rsidR="00FC1EEA" w:rsidRPr="00B63337">
        <w:rPr>
          <w:rFonts w:ascii="Arial" w:hAnsi="Arial" w:cs="Arial"/>
          <w:sz w:val="36"/>
          <w:szCs w:val="36"/>
        </w:rPr>
        <w:t xml:space="preserve">požitého </w:t>
      </w:r>
      <w:r w:rsidRPr="00B63337">
        <w:rPr>
          <w:rFonts w:ascii="Arial" w:hAnsi="Arial" w:cs="Arial"/>
          <w:sz w:val="36"/>
          <w:szCs w:val="36"/>
        </w:rPr>
        <w:t>nádobí</w:t>
      </w:r>
    </w:p>
    <w:p w:rsidR="009E5BDC" w:rsidRPr="00B63337" w:rsidRDefault="009E5BDC" w:rsidP="009E5BDC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12,20</w:t>
      </w:r>
      <w:r w:rsidRPr="00B63337">
        <w:rPr>
          <w:rFonts w:ascii="Arial" w:hAnsi="Arial" w:cs="Arial"/>
          <w:sz w:val="36"/>
          <w:szCs w:val="36"/>
        </w:rPr>
        <w:tab/>
        <w:t>Výdej hlavního jídla</w:t>
      </w:r>
    </w:p>
    <w:p w:rsidR="009E5BDC" w:rsidRPr="00B63337" w:rsidRDefault="009E5BDC" w:rsidP="009E5BDC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12,30</w:t>
      </w:r>
      <w:r w:rsidRPr="00B63337">
        <w:rPr>
          <w:rFonts w:ascii="Arial" w:hAnsi="Arial" w:cs="Arial"/>
          <w:sz w:val="36"/>
          <w:szCs w:val="36"/>
        </w:rPr>
        <w:tab/>
        <w:t xml:space="preserve">Příjem </w:t>
      </w:r>
      <w:r w:rsidR="00FC1EEA" w:rsidRPr="00B63337">
        <w:rPr>
          <w:rFonts w:ascii="Arial" w:hAnsi="Arial" w:cs="Arial"/>
          <w:sz w:val="36"/>
          <w:szCs w:val="36"/>
        </w:rPr>
        <w:t xml:space="preserve">použitého </w:t>
      </w:r>
      <w:r w:rsidRPr="00B63337">
        <w:rPr>
          <w:rFonts w:ascii="Arial" w:hAnsi="Arial" w:cs="Arial"/>
          <w:sz w:val="36"/>
          <w:szCs w:val="36"/>
        </w:rPr>
        <w:t>nádobí</w:t>
      </w:r>
    </w:p>
    <w:p w:rsidR="00FC1EEA" w:rsidRPr="00B63337" w:rsidRDefault="00FC1EEA" w:rsidP="009E5BDC">
      <w:pPr>
        <w:rPr>
          <w:rFonts w:ascii="Arial" w:hAnsi="Arial" w:cs="Arial"/>
          <w:sz w:val="36"/>
          <w:szCs w:val="36"/>
        </w:rPr>
      </w:pPr>
    </w:p>
    <w:p w:rsidR="00FC1EEA" w:rsidRPr="00B63337" w:rsidRDefault="00FC1EEA" w:rsidP="009E5BDC">
      <w:pPr>
        <w:rPr>
          <w:rFonts w:ascii="Arial" w:hAnsi="Arial" w:cs="Arial"/>
          <w:sz w:val="36"/>
          <w:szCs w:val="36"/>
        </w:rPr>
      </w:pPr>
    </w:p>
    <w:p w:rsidR="002E03EB" w:rsidRPr="00B63337" w:rsidRDefault="00FC1EEA" w:rsidP="002E03EB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b/>
          <w:sz w:val="36"/>
          <w:szCs w:val="36"/>
        </w:rPr>
        <w:t>Svačina</w:t>
      </w:r>
      <w:r w:rsidRPr="00B63337">
        <w:rPr>
          <w:rFonts w:ascii="Arial" w:hAnsi="Arial" w:cs="Arial"/>
          <w:b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ab/>
        <w:t>14,30</w:t>
      </w:r>
      <w:r w:rsidRPr="00B63337">
        <w:rPr>
          <w:rFonts w:ascii="Arial" w:hAnsi="Arial" w:cs="Arial"/>
          <w:b/>
          <w:sz w:val="36"/>
          <w:szCs w:val="36"/>
        </w:rPr>
        <w:tab/>
      </w:r>
      <w:r w:rsidR="002E03EB" w:rsidRPr="00B63337">
        <w:rPr>
          <w:rFonts w:ascii="Arial" w:hAnsi="Arial" w:cs="Arial"/>
          <w:sz w:val="36"/>
          <w:szCs w:val="36"/>
        </w:rPr>
        <w:t>Výdej svačiny Sluníčka, Berušky</w:t>
      </w:r>
    </w:p>
    <w:p w:rsidR="00FC1EEA" w:rsidRPr="00B63337" w:rsidRDefault="00FC1EEA" w:rsidP="00D350B6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14,4</w:t>
      </w:r>
      <w:r w:rsidR="002E03EB" w:rsidRPr="00B63337">
        <w:rPr>
          <w:rFonts w:ascii="Arial" w:hAnsi="Arial" w:cs="Arial"/>
          <w:b/>
          <w:sz w:val="36"/>
          <w:szCs w:val="36"/>
        </w:rPr>
        <w:t>0</w:t>
      </w:r>
      <w:r w:rsidRPr="00B63337">
        <w:rPr>
          <w:rFonts w:ascii="Arial" w:hAnsi="Arial" w:cs="Arial"/>
          <w:sz w:val="36"/>
          <w:szCs w:val="36"/>
        </w:rPr>
        <w:tab/>
        <w:t>Příjem nádobí</w:t>
      </w:r>
    </w:p>
    <w:p w:rsidR="00BA750B" w:rsidRPr="00B63337" w:rsidRDefault="00FC1EEA" w:rsidP="00BA750B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14,</w:t>
      </w:r>
      <w:r w:rsidR="002E03EB" w:rsidRPr="00B63337">
        <w:rPr>
          <w:rFonts w:ascii="Arial" w:hAnsi="Arial" w:cs="Arial"/>
          <w:b/>
          <w:sz w:val="36"/>
          <w:szCs w:val="36"/>
        </w:rPr>
        <w:t>45</w:t>
      </w:r>
      <w:r w:rsidR="00BA750B" w:rsidRPr="00B63337">
        <w:rPr>
          <w:rFonts w:ascii="Arial" w:hAnsi="Arial" w:cs="Arial"/>
          <w:sz w:val="36"/>
          <w:szCs w:val="36"/>
        </w:rPr>
        <w:tab/>
      </w:r>
      <w:r w:rsidR="002E03EB" w:rsidRPr="00B63337">
        <w:rPr>
          <w:rFonts w:ascii="Arial" w:hAnsi="Arial" w:cs="Arial"/>
          <w:sz w:val="36"/>
          <w:szCs w:val="36"/>
        </w:rPr>
        <w:t>Výdej svačin Koťata</w:t>
      </w:r>
    </w:p>
    <w:p w:rsidR="00BA750B" w:rsidRPr="00B63337" w:rsidRDefault="00FC1EEA" w:rsidP="00D350B6">
      <w:pPr>
        <w:rPr>
          <w:rFonts w:ascii="Arial" w:hAnsi="Arial" w:cs="Arial"/>
          <w:sz w:val="36"/>
          <w:szCs w:val="36"/>
        </w:rPr>
      </w:pP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sz w:val="36"/>
          <w:szCs w:val="36"/>
        </w:rPr>
        <w:tab/>
      </w:r>
      <w:r w:rsidRPr="00B63337">
        <w:rPr>
          <w:rFonts w:ascii="Arial" w:hAnsi="Arial" w:cs="Arial"/>
          <w:b/>
          <w:sz w:val="36"/>
          <w:szCs w:val="36"/>
        </w:rPr>
        <w:t>15,00</w:t>
      </w:r>
      <w:r w:rsidRPr="00B63337">
        <w:rPr>
          <w:rFonts w:ascii="Arial" w:hAnsi="Arial" w:cs="Arial"/>
          <w:sz w:val="36"/>
          <w:szCs w:val="36"/>
        </w:rPr>
        <w:tab/>
        <w:t>Příjem nádobí.</w:t>
      </w:r>
    </w:p>
    <w:sectPr w:rsidR="00BA750B" w:rsidRPr="00B63337" w:rsidSect="00700483">
      <w:footerReference w:type="default" r:id="rId10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19" w:rsidRDefault="00E25919">
      <w:r>
        <w:separator/>
      </w:r>
    </w:p>
  </w:endnote>
  <w:endnote w:type="continuationSeparator" w:id="0">
    <w:p w:rsidR="00E25919" w:rsidRDefault="00E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993187"/>
      <w:docPartObj>
        <w:docPartGallery w:val="Page Numbers (Bottom of Page)"/>
        <w:docPartUnique/>
      </w:docPartObj>
    </w:sdtPr>
    <w:sdtEndPr/>
    <w:sdtContent>
      <w:p w:rsidR="004A1810" w:rsidRDefault="004A18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1810" w:rsidRDefault="004A1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19" w:rsidRDefault="00E25919">
      <w:r>
        <w:separator/>
      </w:r>
    </w:p>
  </w:footnote>
  <w:footnote w:type="continuationSeparator" w:id="0">
    <w:p w:rsidR="00E25919" w:rsidRDefault="00E2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5168"/>
    <w:multiLevelType w:val="hybridMultilevel"/>
    <w:tmpl w:val="ABAC8A90"/>
    <w:lvl w:ilvl="0" w:tplc="F52AD2C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82DE6"/>
    <w:multiLevelType w:val="hybridMultilevel"/>
    <w:tmpl w:val="7EA024D8"/>
    <w:lvl w:ilvl="0" w:tplc="C7C2E04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01F0A"/>
    <w:multiLevelType w:val="hybridMultilevel"/>
    <w:tmpl w:val="529C8B24"/>
    <w:lvl w:ilvl="0" w:tplc="07D6D664">
      <w:start w:val="1"/>
      <w:numFmt w:val="decimal"/>
      <w:lvlText w:val="%1)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B893B5E"/>
    <w:multiLevelType w:val="hybridMultilevel"/>
    <w:tmpl w:val="AB00D218"/>
    <w:lvl w:ilvl="0" w:tplc="4364BE6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98"/>
    <w:rsid w:val="000242FF"/>
    <w:rsid w:val="000524E3"/>
    <w:rsid w:val="00084903"/>
    <w:rsid w:val="00091D6E"/>
    <w:rsid w:val="000B5B87"/>
    <w:rsid w:val="000D2596"/>
    <w:rsid w:val="000D5798"/>
    <w:rsid w:val="000F0821"/>
    <w:rsid w:val="0010099A"/>
    <w:rsid w:val="0010731A"/>
    <w:rsid w:val="00160209"/>
    <w:rsid w:val="00162110"/>
    <w:rsid w:val="001662DA"/>
    <w:rsid w:val="00195EB1"/>
    <w:rsid w:val="001A5757"/>
    <w:rsid w:val="001B0826"/>
    <w:rsid w:val="001F4B54"/>
    <w:rsid w:val="0023142F"/>
    <w:rsid w:val="00235976"/>
    <w:rsid w:val="0025736C"/>
    <w:rsid w:val="002B3794"/>
    <w:rsid w:val="002E03EB"/>
    <w:rsid w:val="002E5E5F"/>
    <w:rsid w:val="00330F1A"/>
    <w:rsid w:val="00370E69"/>
    <w:rsid w:val="003D2CEA"/>
    <w:rsid w:val="00407C2A"/>
    <w:rsid w:val="0041223A"/>
    <w:rsid w:val="00433DAC"/>
    <w:rsid w:val="00435EB8"/>
    <w:rsid w:val="00436DF7"/>
    <w:rsid w:val="0047040F"/>
    <w:rsid w:val="00496CF4"/>
    <w:rsid w:val="004A1810"/>
    <w:rsid w:val="004D11CB"/>
    <w:rsid w:val="004F00B0"/>
    <w:rsid w:val="005364FF"/>
    <w:rsid w:val="005878E1"/>
    <w:rsid w:val="005B67F0"/>
    <w:rsid w:val="005F6AAB"/>
    <w:rsid w:val="006079C4"/>
    <w:rsid w:val="0061485D"/>
    <w:rsid w:val="00623FCF"/>
    <w:rsid w:val="006E0D36"/>
    <w:rsid w:val="00700483"/>
    <w:rsid w:val="00711242"/>
    <w:rsid w:val="007620DE"/>
    <w:rsid w:val="00791F52"/>
    <w:rsid w:val="007E404F"/>
    <w:rsid w:val="00831A58"/>
    <w:rsid w:val="00862371"/>
    <w:rsid w:val="008801FF"/>
    <w:rsid w:val="008D2D4F"/>
    <w:rsid w:val="008E0DB7"/>
    <w:rsid w:val="008F2BCE"/>
    <w:rsid w:val="009A39A5"/>
    <w:rsid w:val="009A5EE8"/>
    <w:rsid w:val="009D039D"/>
    <w:rsid w:val="009E5BDC"/>
    <w:rsid w:val="00A3022B"/>
    <w:rsid w:val="00A42376"/>
    <w:rsid w:val="00AC2FA4"/>
    <w:rsid w:val="00B00E7B"/>
    <w:rsid w:val="00B034C9"/>
    <w:rsid w:val="00B41D14"/>
    <w:rsid w:val="00B63337"/>
    <w:rsid w:val="00B75305"/>
    <w:rsid w:val="00BA750B"/>
    <w:rsid w:val="00BC11BE"/>
    <w:rsid w:val="00BD0748"/>
    <w:rsid w:val="00BD746A"/>
    <w:rsid w:val="00C063ED"/>
    <w:rsid w:val="00C1388E"/>
    <w:rsid w:val="00C80891"/>
    <w:rsid w:val="00C8238B"/>
    <w:rsid w:val="00CA3BD0"/>
    <w:rsid w:val="00CA4D44"/>
    <w:rsid w:val="00CF6FF3"/>
    <w:rsid w:val="00D350B6"/>
    <w:rsid w:val="00D67306"/>
    <w:rsid w:val="00E25919"/>
    <w:rsid w:val="00E43709"/>
    <w:rsid w:val="00E530DD"/>
    <w:rsid w:val="00E9166E"/>
    <w:rsid w:val="00EB7E4A"/>
    <w:rsid w:val="00F10E29"/>
    <w:rsid w:val="00F11417"/>
    <w:rsid w:val="00F14FDB"/>
    <w:rsid w:val="00F74219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291A3-08DA-427F-B33B-F794E6D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114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57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D579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437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37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370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6E0D36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E0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4A1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delny.cz/pravo_show.aspx?id=18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Mateřské školy</vt:lpstr>
    </vt:vector>
  </TitlesOfParts>
  <Company>MŠ Truhlářská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Mateřské školy</dc:title>
  <dc:creator>Hospodářka</dc:creator>
  <cp:lastModifiedBy>Hospodářka</cp:lastModifiedBy>
  <cp:revision>2</cp:revision>
  <cp:lastPrinted>2021-09-01T09:17:00Z</cp:lastPrinted>
  <dcterms:created xsi:type="dcterms:W3CDTF">2021-09-07T10:48:00Z</dcterms:created>
  <dcterms:modified xsi:type="dcterms:W3CDTF">2021-09-07T10:48:00Z</dcterms:modified>
</cp:coreProperties>
</file>